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A2E0E77" w14:textId="3E88F5B3" w:rsidR="00EE0733" w:rsidRDefault="00EE0733" w:rsidP="00B70BDD">
      <w:pPr>
        <w:pStyle w:val="a6"/>
        <w:tabs>
          <w:tab w:val="right" w:pos="9923"/>
        </w:tabs>
        <w:ind w:right="-7"/>
        <w:rPr>
          <w:rFonts w:cs="Arial"/>
          <w:bCs/>
          <w:i/>
          <w:noProof w:val="0"/>
          <w:sz w:val="32"/>
          <w:lang w:eastAsia="ja-JP"/>
        </w:rPr>
      </w:pPr>
      <w:bookmarkStart w:id="0" w:name="_Hlk19781073"/>
      <w:r>
        <w:rPr>
          <w:rFonts w:cs="Arial"/>
          <w:bCs/>
          <w:noProof w:val="0"/>
          <w:sz w:val="24"/>
        </w:rPr>
        <w:t>3GPP T</w:t>
      </w:r>
      <w:bookmarkStart w:id="1" w:name="_Ref452454252"/>
      <w:bookmarkEnd w:id="1"/>
      <w:r>
        <w:rPr>
          <w:rFonts w:cs="Arial"/>
          <w:bCs/>
          <w:noProof w:val="0"/>
          <w:sz w:val="24"/>
        </w:rPr>
        <w:t>SG-</w:t>
      </w:r>
      <w:r>
        <w:rPr>
          <w:rFonts w:cs="Arial"/>
          <w:bCs/>
          <w:noProof w:val="0"/>
          <w:sz w:val="24"/>
          <w:szCs w:val="24"/>
        </w:rPr>
        <w:t xml:space="preserve">RAN </w:t>
      </w:r>
      <w:r w:rsidR="005124D6">
        <w:rPr>
          <w:rFonts w:cs="Arial"/>
          <w:noProof w:val="0"/>
          <w:sz w:val="24"/>
          <w:szCs w:val="24"/>
        </w:rPr>
        <w:t>WG3</w:t>
      </w:r>
      <w:r w:rsidR="00C95B80">
        <w:rPr>
          <w:rFonts w:cs="Arial"/>
          <w:noProof w:val="0"/>
          <w:sz w:val="24"/>
          <w:szCs w:val="24"/>
        </w:rPr>
        <w:t xml:space="preserve"> </w:t>
      </w:r>
      <w:r w:rsidR="00AE6E2C">
        <w:rPr>
          <w:rFonts w:cs="Arial"/>
          <w:noProof w:val="0"/>
          <w:sz w:val="24"/>
          <w:szCs w:val="24"/>
        </w:rPr>
        <w:t>Meeting</w:t>
      </w:r>
      <w:r w:rsidR="00024C18">
        <w:rPr>
          <w:rFonts w:cs="Arial"/>
          <w:noProof w:val="0"/>
          <w:sz w:val="24"/>
          <w:szCs w:val="24"/>
        </w:rPr>
        <w:t xml:space="preserve"> #</w:t>
      </w:r>
      <w:r w:rsidR="0068129E">
        <w:rPr>
          <w:rFonts w:cs="Arial"/>
          <w:noProof w:val="0"/>
          <w:sz w:val="24"/>
          <w:szCs w:val="24"/>
        </w:rPr>
        <w:t>131</w:t>
      </w:r>
      <w:r>
        <w:rPr>
          <w:rFonts w:cs="Arial"/>
          <w:bCs/>
          <w:noProof w:val="0"/>
          <w:sz w:val="24"/>
        </w:rPr>
        <w:tab/>
      </w:r>
      <w:r w:rsidR="005F6C4E" w:rsidRPr="005F6C4E">
        <w:rPr>
          <w:rFonts w:cs="Arial"/>
          <w:bCs/>
          <w:noProof w:val="0"/>
          <w:sz w:val="24"/>
        </w:rPr>
        <w:t>R3-</w:t>
      </w:r>
      <w:r w:rsidR="00B129D8">
        <w:rPr>
          <w:rFonts w:cs="Arial"/>
          <w:bCs/>
          <w:noProof w:val="0"/>
          <w:sz w:val="24"/>
        </w:rPr>
        <w:t>260276</w:t>
      </w:r>
    </w:p>
    <w:p w14:paraId="3FA579E8" w14:textId="2059E2F8" w:rsidR="005E1467" w:rsidRPr="009F17E8" w:rsidRDefault="00436CF4" w:rsidP="005E1467">
      <w:pPr>
        <w:pStyle w:val="28"/>
        <w:rPr>
          <w:rFonts w:ascii="Arial" w:eastAsiaTheme="minorEastAsia" w:hAnsi="Arial" w:cs="Arial"/>
          <w:b/>
          <w:kern w:val="0"/>
          <w:sz w:val="24"/>
          <w:szCs w:val="24"/>
          <w:lang w:val="en-GB" w:eastAsia="en-US"/>
        </w:rPr>
      </w:pPr>
      <w:bookmarkStart w:id="2" w:name="_Hlk19781143"/>
      <w:r w:rsidRPr="00436CF4">
        <w:rPr>
          <w:rFonts w:ascii="Arial" w:eastAsiaTheme="minorEastAsia" w:hAnsi="Arial" w:cs="Arial"/>
          <w:b/>
          <w:kern w:val="0"/>
          <w:sz w:val="24"/>
          <w:szCs w:val="24"/>
          <w:lang w:val="en-GB" w:eastAsia="en-US"/>
        </w:rPr>
        <w:t>Gothenburg, Sweden, 9 – 13 Feb</w:t>
      </w:r>
      <w:r w:rsidR="00DA1B12">
        <w:rPr>
          <w:rFonts w:ascii="Arial" w:eastAsiaTheme="minorEastAsia" w:hAnsi="Arial" w:cs="Arial"/>
          <w:b/>
          <w:kern w:val="0"/>
          <w:sz w:val="24"/>
          <w:szCs w:val="24"/>
          <w:lang w:val="en-GB" w:eastAsia="en-US"/>
        </w:rPr>
        <w:t>ruary</w:t>
      </w:r>
      <w:r w:rsidRPr="00436CF4">
        <w:rPr>
          <w:rFonts w:ascii="Arial" w:eastAsiaTheme="minorEastAsia" w:hAnsi="Arial" w:cs="Arial"/>
          <w:b/>
          <w:kern w:val="0"/>
          <w:sz w:val="24"/>
          <w:szCs w:val="24"/>
          <w:lang w:val="en-GB" w:eastAsia="en-US"/>
        </w:rPr>
        <w:t>, 2026</w:t>
      </w:r>
    </w:p>
    <w:p w14:paraId="33EDC931" w14:textId="4A428748" w:rsidR="00EE0733" w:rsidRDefault="00EE0733" w:rsidP="002A37C8">
      <w:pPr>
        <w:pStyle w:val="CRCoverPage"/>
        <w:rPr>
          <w:b/>
          <w:noProof/>
          <w:sz w:val="24"/>
        </w:rPr>
      </w:pPr>
    </w:p>
    <w:bookmarkEnd w:id="0"/>
    <w:bookmarkEnd w:id="2"/>
    <w:p w14:paraId="1703601B" w14:textId="64B20C30" w:rsidR="005F436C" w:rsidRDefault="005F436C" w:rsidP="005F436C">
      <w:pPr>
        <w:pStyle w:val="afc"/>
        <w:rPr>
          <w:lang w:eastAsia="ja-JP"/>
        </w:rPr>
      </w:pPr>
      <w:r>
        <w:t>Agenda Item:</w:t>
      </w:r>
      <w:r>
        <w:tab/>
      </w:r>
      <w:r w:rsidR="00123A38">
        <w:rPr>
          <w:lang w:eastAsia="zh-CN"/>
        </w:rPr>
        <w:t>9</w:t>
      </w:r>
      <w:r w:rsidR="000D3242">
        <w:rPr>
          <w:lang w:eastAsia="zh-CN"/>
        </w:rPr>
        <w:t>.</w:t>
      </w:r>
      <w:r w:rsidR="00123A38">
        <w:rPr>
          <w:lang w:eastAsia="zh-CN"/>
        </w:rPr>
        <w:t>2.</w:t>
      </w:r>
      <w:r w:rsidR="00D6780E">
        <w:rPr>
          <w:lang w:eastAsia="zh-CN"/>
        </w:rPr>
        <w:t>3</w:t>
      </w:r>
    </w:p>
    <w:p w14:paraId="778AB5AF" w14:textId="01BBECB2" w:rsidR="005F436C" w:rsidRDefault="005F436C" w:rsidP="005F436C">
      <w:pPr>
        <w:pStyle w:val="afc"/>
        <w:rPr>
          <w:lang w:eastAsia="ja-JP"/>
        </w:rPr>
      </w:pPr>
      <w:r>
        <w:t>Source:</w:t>
      </w:r>
      <w:r>
        <w:tab/>
      </w:r>
      <w:r w:rsidR="006137D5">
        <w:t>Huawei</w:t>
      </w:r>
      <w:r w:rsidR="00530874">
        <w:t>, CATT</w:t>
      </w:r>
    </w:p>
    <w:p w14:paraId="1F68FE86" w14:textId="58AF71F5" w:rsidR="005F436C" w:rsidRPr="00B50379" w:rsidRDefault="005F436C" w:rsidP="009A1081">
      <w:pPr>
        <w:pStyle w:val="afc"/>
        <w:ind w:left="1985" w:hanging="1985"/>
        <w:rPr>
          <w:lang w:eastAsia="ja-JP"/>
        </w:rPr>
      </w:pPr>
      <w:r>
        <w:t>T</w:t>
      </w:r>
      <w:r w:rsidRPr="00B50379">
        <w:t>itle:</w:t>
      </w:r>
      <w:r w:rsidRPr="00B50379">
        <w:tab/>
      </w:r>
      <w:r w:rsidR="002B7A8A" w:rsidRPr="002B7A8A">
        <w:t xml:space="preserve">Discussion on NR </w:t>
      </w:r>
      <w:proofErr w:type="spellStart"/>
      <w:r w:rsidR="002B7A8A" w:rsidRPr="002B7A8A">
        <w:t>Femto</w:t>
      </w:r>
      <w:proofErr w:type="spellEnd"/>
      <w:r w:rsidR="002B7A8A" w:rsidRPr="002B7A8A">
        <w:t xml:space="preserve"> awareness at CN</w:t>
      </w:r>
    </w:p>
    <w:p w14:paraId="19F92F93" w14:textId="59E0871E" w:rsidR="005F436C" w:rsidRDefault="005F436C" w:rsidP="005F436C">
      <w:pPr>
        <w:pStyle w:val="afc"/>
        <w:rPr>
          <w:lang w:eastAsia="ja-JP"/>
        </w:rPr>
      </w:pPr>
      <w:r>
        <w:t>Document for:</w:t>
      </w:r>
      <w:r>
        <w:tab/>
      </w:r>
      <w:r w:rsidR="00DA1B12">
        <w:t xml:space="preserve">Discussion and decision </w:t>
      </w:r>
    </w:p>
    <w:p w14:paraId="07A2EC87" w14:textId="77777777" w:rsidR="00EE0733" w:rsidRDefault="00EE0733" w:rsidP="00EE0733">
      <w:pPr>
        <w:pStyle w:val="10"/>
        <w:rPr>
          <w:rFonts w:cs="Arial"/>
        </w:rPr>
      </w:pPr>
      <w:r>
        <w:rPr>
          <w:rFonts w:cs="Arial"/>
        </w:rPr>
        <w:t>1</w:t>
      </w:r>
      <w:r>
        <w:rPr>
          <w:rFonts w:cs="Arial"/>
        </w:rPr>
        <w:tab/>
        <w:t>Introduction</w:t>
      </w:r>
    </w:p>
    <w:p w14:paraId="55BCFB50" w14:textId="1D8AFF40" w:rsidR="00B962A4" w:rsidRDefault="00CD4ED2" w:rsidP="005B3717">
      <w:pPr>
        <w:overflowPunct w:val="0"/>
        <w:autoSpaceDE w:val="0"/>
        <w:autoSpaceDN w:val="0"/>
        <w:adjustRightInd w:val="0"/>
        <w:spacing w:after="120"/>
        <w:textAlignment w:val="baseline"/>
        <w:rPr>
          <w:rFonts w:eastAsia="宋体"/>
          <w:lang w:eastAsia="zh-CN"/>
        </w:rPr>
      </w:pPr>
      <w:r w:rsidRPr="00CD4ED2">
        <w:rPr>
          <w:rFonts w:eastAsia="宋体"/>
          <w:lang w:eastAsia="zh-CN"/>
        </w:rPr>
        <w:t xml:space="preserve">RAN3 has discussed the need for NR </w:t>
      </w:r>
      <w:proofErr w:type="spellStart"/>
      <w:r w:rsidRPr="00CD4ED2">
        <w:rPr>
          <w:rFonts w:eastAsia="宋体"/>
          <w:lang w:eastAsia="zh-CN"/>
        </w:rPr>
        <w:t>Femto</w:t>
      </w:r>
      <w:proofErr w:type="spellEnd"/>
      <w:r w:rsidRPr="00CD4ED2">
        <w:rPr>
          <w:rFonts w:eastAsia="宋体"/>
          <w:lang w:eastAsia="zh-CN"/>
        </w:rPr>
        <w:t xml:space="preserve"> awareness in the CN, </w:t>
      </w:r>
      <w:r w:rsidR="00535913">
        <w:rPr>
          <w:rFonts w:eastAsia="宋体"/>
          <w:lang w:eastAsia="zh-CN"/>
        </w:rPr>
        <w:t xml:space="preserve">companies in RAN3 commented that </w:t>
      </w:r>
      <w:r w:rsidRPr="00CD4ED2">
        <w:rPr>
          <w:rFonts w:eastAsia="宋体"/>
          <w:lang w:eastAsia="zh-CN"/>
        </w:rPr>
        <w:t xml:space="preserve">the issue was considered to fall within the scope of SA3. </w:t>
      </w:r>
      <w:r w:rsidR="00DA1B12">
        <w:rPr>
          <w:rFonts w:eastAsia="宋体"/>
          <w:lang w:eastAsia="zh-CN"/>
        </w:rPr>
        <w:t xml:space="preserve">SA3 </w:t>
      </w:r>
      <w:r w:rsidR="00535913">
        <w:rPr>
          <w:rFonts w:eastAsia="宋体"/>
          <w:lang w:eastAsia="zh-CN"/>
        </w:rPr>
        <w:t xml:space="preserve">discussed this issue and reached consensus that the information for identifying the NR </w:t>
      </w:r>
      <w:proofErr w:type="spellStart"/>
      <w:r w:rsidR="00535913">
        <w:rPr>
          <w:rFonts w:eastAsia="宋体"/>
          <w:lang w:eastAsia="zh-CN"/>
        </w:rPr>
        <w:t>femto</w:t>
      </w:r>
      <w:proofErr w:type="spellEnd"/>
      <w:r w:rsidR="00535913">
        <w:rPr>
          <w:rFonts w:eastAsia="宋体"/>
          <w:lang w:eastAsia="zh-CN"/>
        </w:rPr>
        <w:t xml:space="preserve"> is needed in the NGAP messages. </w:t>
      </w:r>
      <w:r w:rsidRPr="00CD4ED2">
        <w:rPr>
          <w:rFonts w:eastAsia="宋体"/>
          <w:lang w:eastAsia="zh-CN"/>
        </w:rPr>
        <w:t xml:space="preserve">This contribution further discusses the </w:t>
      </w:r>
      <w:r w:rsidR="00535913">
        <w:rPr>
          <w:rFonts w:eastAsia="宋体"/>
          <w:lang w:eastAsia="zh-CN"/>
        </w:rPr>
        <w:t>RAN3 impact</w:t>
      </w:r>
      <w:r w:rsidR="006A3839">
        <w:rPr>
          <w:rFonts w:eastAsia="宋体"/>
          <w:lang w:eastAsia="zh-CN"/>
        </w:rPr>
        <w:t xml:space="preserve"> </w:t>
      </w:r>
      <w:bookmarkStart w:id="3" w:name="_GoBack"/>
      <w:bookmarkEnd w:id="3"/>
      <w:r w:rsidR="00535913">
        <w:rPr>
          <w:rFonts w:eastAsia="宋体"/>
          <w:lang w:eastAsia="zh-CN"/>
        </w:rPr>
        <w:t>to support SA3’s conclusion on</w:t>
      </w:r>
      <w:r w:rsidRPr="00CD4ED2">
        <w:rPr>
          <w:rFonts w:eastAsia="宋体"/>
          <w:lang w:eastAsia="zh-CN"/>
        </w:rPr>
        <w:t xml:space="preserve"> NR </w:t>
      </w:r>
      <w:proofErr w:type="spellStart"/>
      <w:r w:rsidRPr="00CD4ED2">
        <w:rPr>
          <w:rFonts w:eastAsia="宋体"/>
          <w:lang w:eastAsia="zh-CN"/>
        </w:rPr>
        <w:t>Femto</w:t>
      </w:r>
      <w:proofErr w:type="spellEnd"/>
      <w:r w:rsidRPr="00CD4ED2">
        <w:rPr>
          <w:rFonts w:eastAsia="宋体"/>
          <w:lang w:eastAsia="zh-CN"/>
        </w:rPr>
        <w:t xml:space="preserve"> awareness in the CN.</w:t>
      </w:r>
    </w:p>
    <w:p w14:paraId="56E8EBDF" w14:textId="41F73FA8" w:rsidR="00C945DB" w:rsidRDefault="005C0A63" w:rsidP="00F031A8">
      <w:pPr>
        <w:pStyle w:val="10"/>
      </w:pPr>
      <w:r>
        <w:t>2</w:t>
      </w:r>
      <w:r>
        <w:tab/>
        <w:t>Discussion</w:t>
      </w:r>
    </w:p>
    <w:p w14:paraId="5A51A1BD" w14:textId="4A5B718D" w:rsidR="002032C1" w:rsidRPr="00C40195" w:rsidRDefault="0068129E" w:rsidP="009802E3">
      <w:pPr>
        <w:rPr>
          <w:rFonts w:eastAsia="宋体"/>
          <w:lang w:eastAsia="zh-CN"/>
        </w:rPr>
      </w:pPr>
      <w:bookmarkStart w:id="4" w:name="_Hlk162216006"/>
      <w:r w:rsidRPr="00C33F1D">
        <w:rPr>
          <w:rFonts w:eastAsia="宋体"/>
          <w:noProof/>
          <w:lang w:eastAsia="zh-CN"/>
        </w:rPr>
        <mc:AlternateContent>
          <mc:Choice Requires="wps">
            <w:drawing>
              <wp:anchor distT="45720" distB="45720" distL="114300" distR="114300" simplePos="0" relativeHeight="251659264" behindDoc="0" locked="0" layoutInCell="1" allowOverlap="1" wp14:anchorId="17164048" wp14:editId="48FB1F89">
                <wp:simplePos x="0" y="0"/>
                <wp:positionH relativeFrom="margin">
                  <wp:posOffset>0</wp:posOffset>
                </wp:positionH>
                <wp:positionV relativeFrom="paragraph">
                  <wp:posOffset>522536</wp:posOffset>
                </wp:positionV>
                <wp:extent cx="6069330" cy="1404620"/>
                <wp:effectExtent l="0" t="0" r="26670" b="10160"/>
                <wp:wrapTopAndBottom/>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7F2579B1" w14:textId="323E0071" w:rsidR="00530874" w:rsidRPr="00B5583C" w:rsidRDefault="00530874">
                            <w:pPr>
                              <w:rPr>
                                <w:color w:val="FF0000"/>
                              </w:rPr>
                            </w:pPr>
                            <w:r w:rsidRPr="00B5583C">
                              <w:rPr>
                                <w:color w:val="FF0000"/>
                              </w:rPr>
                              <w:t>------------</w:t>
                            </w:r>
                            <w:r>
                              <w:rPr>
                                <w:color w:val="FF0000"/>
                              </w:rPr>
                              <w:t xml:space="preserve"> </w:t>
                            </w:r>
                            <w:r w:rsidRPr="00B5583C">
                              <w:rPr>
                                <w:color w:val="FF0000"/>
                              </w:rPr>
                              <w:t>Excerption from TS</w:t>
                            </w:r>
                            <w:r>
                              <w:rPr>
                                <w:color w:val="FF0000"/>
                              </w:rPr>
                              <w:t xml:space="preserve"> </w:t>
                            </w:r>
                            <w:r w:rsidRPr="00B5583C">
                              <w:rPr>
                                <w:color w:val="FF0000"/>
                              </w:rPr>
                              <w:t>38.300</w:t>
                            </w:r>
                            <w:r>
                              <w:rPr>
                                <w:color w:val="FF0000"/>
                              </w:rPr>
                              <w:t xml:space="preserve"> V19.1.0</w:t>
                            </w:r>
                            <w:r w:rsidRPr="00B5583C">
                              <w:rPr>
                                <w:color w:val="FF0000"/>
                              </w:rPr>
                              <w:t>-----------</w:t>
                            </w:r>
                          </w:p>
                          <w:p w14:paraId="1E980E11" w14:textId="77777777" w:rsidR="00530874" w:rsidRPr="0068129E" w:rsidRDefault="00530874" w:rsidP="0068129E">
                            <w:pPr>
                              <w:keepNext/>
                              <w:keepLines/>
                              <w:overflowPunct w:val="0"/>
                              <w:autoSpaceDE w:val="0"/>
                              <w:autoSpaceDN w:val="0"/>
                              <w:adjustRightInd w:val="0"/>
                              <w:spacing w:before="120"/>
                              <w:ind w:left="1418" w:hanging="1418"/>
                              <w:outlineLvl w:val="3"/>
                              <w:rPr>
                                <w:rFonts w:ascii="Arial" w:eastAsia="等线" w:hAnsi="Arial"/>
                                <w:sz w:val="24"/>
                                <w:lang w:eastAsia="zh-CN"/>
                              </w:rPr>
                            </w:pPr>
                            <w:bookmarkStart w:id="5" w:name="_Toc210385136"/>
                            <w:r w:rsidRPr="0068129E">
                              <w:rPr>
                                <w:rFonts w:ascii="Arial" w:eastAsia="Times New Roman" w:hAnsi="Arial"/>
                                <w:sz w:val="24"/>
                                <w:lang w:eastAsia="zh-CN"/>
                              </w:rPr>
                              <w:t>4.10.2.2</w:t>
                            </w:r>
                            <w:r w:rsidRPr="0068129E">
                              <w:rPr>
                                <w:rFonts w:ascii="Arial" w:eastAsia="Times New Roman" w:hAnsi="Arial"/>
                                <w:sz w:val="24"/>
                                <w:lang w:eastAsia="zh-CN"/>
                              </w:rPr>
                              <w:tab/>
                              <w:t>AMF</w:t>
                            </w:r>
                            <w:bookmarkEnd w:id="5"/>
                          </w:p>
                          <w:p w14:paraId="252034C1" w14:textId="77777777" w:rsidR="00530874" w:rsidRPr="00F92F6B" w:rsidRDefault="00530874" w:rsidP="00DF7BE9">
                            <w:r w:rsidRPr="00F92F6B">
                              <w:rPr>
                                <w:rFonts w:eastAsia="等线"/>
                              </w:rPr>
                              <w:t>In addition to functions specified in clauses 4.1 and 16.7, the AMF hosts the following functions:</w:t>
                            </w:r>
                          </w:p>
                          <w:p w14:paraId="5F949B57" w14:textId="77777777" w:rsidR="00530874" w:rsidRPr="00F92F6B" w:rsidRDefault="00530874" w:rsidP="00DF7BE9">
                            <w:pPr>
                              <w:pStyle w:val="B10"/>
                            </w:pPr>
                            <w:r w:rsidRPr="00F92F6B">
                              <w:t>-</w:t>
                            </w:r>
                            <w:r w:rsidRPr="00F92F6B">
                              <w:tab/>
                              <w:t xml:space="preserve">In case of an NR </w:t>
                            </w:r>
                            <w:proofErr w:type="spellStart"/>
                            <w:r w:rsidRPr="00F92F6B">
                              <w:t>Femto</w:t>
                            </w:r>
                            <w:proofErr w:type="spellEnd"/>
                            <w:r w:rsidRPr="00F92F6B">
                              <w:t xml:space="preserve"> node connected to an NR </w:t>
                            </w:r>
                            <w:proofErr w:type="spellStart"/>
                            <w:r w:rsidRPr="00F92F6B">
                              <w:t>Femto</w:t>
                            </w:r>
                            <w:proofErr w:type="spellEnd"/>
                            <w:r w:rsidRPr="00F92F6B">
                              <w:t xml:space="preserve"> GW:</w:t>
                            </w:r>
                          </w:p>
                          <w:p w14:paraId="63184087" w14:textId="77777777" w:rsidR="00530874" w:rsidRPr="00F92F6B" w:rsidRDefault="00530874" w:rsidP="00DF7BE9">
                            <w:pPr>
                              <w:pStyle w:val="B2"/>
                              <w:rPr>
                                <w:rFonts w:eastAsia="等线"/>
                              </w:rPr>
                            </w:pPr>
                            <w:r w:rsidRPr="00F92F6B">
                              <w:rPr>
                                <w:rFonts w:eastAsia="等线"/>
                              </w:rPr>
                              <w:t>-</w:t>
                            </w:r>
                            <w:r w:rsidRPr="00F92F6B">
                              <w:rPr>
                                <w:rFonts w:eastAsia="等线"/>
                              </w:rPr>
                              <w:tab/>
                              <w:t xml:space="preserve">Routing of handover messages, </w:t>
                            </w:r>
                            <w:r w:rsidRPr="00F92F6B">
                              <w:rPr>
                                <w:rFonts w:eastAsia="等线"/>
                                <w:caps/>
                              </w:rPr>
                              <w:t>Downlink RAN Configuration Transfer</w:t>
                            </w:r>
                            <w:r w:rsidRPr="00F92F6B">
                              <w:rPr>
                                <w:rFonts w:eastAsia="等线"/>
                              </w:rPr>
                              <w:t xml:space="preserve"> message </w:t>
                            </w:r>
                            <w:r w:rsidRPr="00F92F6B">
                              <w:t xml:space="preserve">and DOWNLINK RIM INFORMATION TRANSFER message </w:t>
                            </w:r>
                            <w:r w:rsidRPr="00F92F6B">
                              <w:rPr>
                                <w:rFonts w:eastAsia="等线"/>
                              </w:rPr>
                              <w:t xml:space="preserve">towards </w:t>
                            </w:r>
                            <w:r w:rsidRPr="00F92F6B">
                              <w:t xml:space="preserve">the appropriate </w:t>
                            </w:r>
                            <w:r w:rsidRPr="00F92F6B">
                              <w:rPr>
                                <w:rFonts w:eastAsia="等线"/>
                              </w:rPr>
                              <w:t xml:space="preserve">NR </w:t>
                            </w:r>
                            <w:proofErr w:type="spellStart"/>
                            <w:r w:rsidRPr="00F92F6B">
                              <w:rPr>
                                <w:rFonts w:eastAsia="等线"/>
                              </w:rPr>
                              <w:t>Femto</w:t>
                            </w:r>
                            <w:proofErr w:type="spellEnd"/>
                            <w:r w:rsidRPr="00F92F6B">
                              <w:rPr>
                                <w:rFonts w:eastAsia="等线"/>
                              </w:rPr>
                              <w:t xml:space="preserve"> GW based on the </w:t>
                            </w:r>
                            <w:r w:rsidRPr="00F92F6B">
                              <w:t xml:space="preserve">received </w:t>
                            </w:r>
                            <w:r w:rsidRPr="00F92F6B">
                              <w:rPr>
                                <w:rFonts w:eastAsia="等线"/>
                              </w:rPr>
                              <w:t>Selected TAI.</w:t>
                            </w:r>
                          </w:p>
                          <w:p w14:paraId="347078C6" w14:textId="77777777" w:rsidR="00530874" w:rsidRPr="00F92F6B" w:rsidRDefault="00530874" w:rsidP="00DF7BE9">
                            <w:pPr>
                              <w:pStyle w:val="B2"/>
                            </w:pPr>
                            <w:r w:rsidRPr="00F92F6B">
                              <w:t>-</w:t>
                            </w:r>
                            <w:r w:rsidRPr="00F92F6B">
                              <w:tab/>
                              <w:t xml:space="preserve">In NG handover towards the NR </w:t>
                            </w:r>
                            <w:proofErr w:type="spellStart"/>
                            <w:r w:rsidRPr="00F92F6B">
                              <w:t>Femto</w:t>
                            </w:r>
                            <w:proofErr w:type="spellEnd"/>
                            <w:r w:rsidRPr="00F92F6B">
                              <w:t xml:space="preserve"> node, including the Global RAN Node ID of the NR </w:t>
                            </w:r>
                            <w:proofErr w:type="spellStart"/>
                            <w:r w:rsidRPr="00F92F6B">
                              <w:t>Femto</w:t>
                            </w:r>
                            <w:proofErr w:type="spellEnd"/>
                            <w:r w:rsidRPr="00F92F6B">
                              <w:t xml:space="preserve"> node in the HANDOVER REQUEST message to the NR </w:t>
                            </w:r>
                            <w:proofErr w:type="spellStart"/>
                            <w:r w:rsidRPr="00F92F6B">
                              <w:t>Femto</w:t>
                            </w:r>
                            <w:proofErr w:type="spellEnd"/>
                            <w:r w:rsidRPr="00F92F6B">
                              <w:t xml:space="preserve"> GW.</w:t>
                            </w:r>
                          </w:p>
                          <w:p w14:paraId="59D615D3" w14:textId="77777777" w:rsidR="00530874" w:rsidRPr="00F92F6B" w:rsidRDefault="00530874" w:rsidP="00DF7BE9">
                            <w:pPr>
                              <w:pStyle w:val="B10"/>
                              <w:rPr>
                                <w:rFonts w:eastAsia="等线"/>
                              </w:rPr>
                            </w:pPr>
                            <w:r w:rsidRPr="00F92F6B">
                              <w:rPr>
                                <w:rFonts w:eastAsia="等线"/>
                              </w:rPr>
                              <w:t>-</w:t>
                            </w:r>
                            <w:r w:rsidRPr="00F92F6B">
                              <w:rPr>
                                <w:rFonts w:eastAsia="等线"/>
                              </w:rPr>
                              <w:tab/>
                              <w:t xml:space="preserve">In case of an NR </w:t>
                            </w:r>
                            <w:proofErr w:type="spellStart"/>
                            <w:r w:rsidRPr="00F92F6B">
                              <w:rPr>
                                <w:rFonts w:eastAsia="等线"/>
                              </w:rPr>
                              <w:t>Femto</w:t>
                            </w:r>
                            <w:proofErr w:type="spellEnd"/>
                            <w:r w:rsidRPr="00F92F6B">
                              <w:rPr>
                                <w:rFonts w:eastAsia="等线"/>
                              </w:rPr>
                              <w:t xml:space="preserve"> node directly connected to an AMF:</w:t>
                            </w:r>
                          </w:p>
                          <w:p w14:paraId="05102DF3" w14:textId="77777777" w:rsidR="00530874" w:rsidRPr="00F92F6B" w:rsidRDefault="00530874" w:rsidP="00DF7BE9">
                            <w:pPr>
                              <w:pStyle w:val="B2"/>
                              <w:rPr>
                                <w:rFonts w:eastAsia="等线"/>
                              </w:rPr>
                            </w:pPr>
                            <w:r w:rsidRPr="00F92F6B">
                              <w:rPr>
                                <w:rFonts w:eastAsia="等线"/>
                              </w:rPr>
                              <w:t>-</w:t>
                            </w:r>
                            <w:r w:rsidRPr="00F92F6B">
                              <w:rPr>
                                <w:rFonts w:eastAsia="等线"/>
                              </w:rPr>
                              <w:tab/>
                            </w:r>
                            <w:r w:rsidRPr="00287E83">
                              <w:rPr>
                                <w:rFonts w:eastAsia="等线"/>
                                <w:highlight w:val="yellow"/>
                              </w:rPr>
                              <w:t xml:space="preserve">At NG Setup, verifying, as defined in TS 33.545 [70], that the identity used by the NR </w:t>
                            </w:r>
                            <w:proofErr w:type="spellStart"/>
                            <w:r w:rsidRPr="00287E83">
                              <w:rPr>
                                <w:rFonts w:eastAsia="等线"/>
                                <w:highlight w:val="yellow"/>
                              </w:rPr>
                              <w:t>Femto</w:t>
                            </w:r>
                            <w:proofErr w:type="spellEnd"/>
                            <w:r w:rsidRPr="00287E83">
                              <w:rPr>
                                <w:rFonts w:eastAsia="等线"/>
                                <w:highlight w:val="yellow"/>
                              </w:rPr>
                              <w:t xml:space="preserve"> node is valid</w:t>
                            </w:r>
                            <w:r w:rsidRPr="00F92F6B">
                              <w:rPr>
                                <w:rFonts w:eastAsia="等线"/>
                              </w:rPr>
                              <w:t>.</w:t>
                            </w:r>
                          </w:p>
                          <w:p w14:paraId="58BF8523" w14:textId="403F0550" w:rsidR="00530874" w:rsidRDefault="00530874" w:rsidP="00DF7BE9">
                            <w:pPr>
                              <w:pStyle w:val="B2"/>
                              <w:rPr>
                                <w:rFonts w:eastAsia="等线"/>
                              </w:rPr>
                            </w:pPr>
                            <w:r w:rsidRPr="00F92F6B">
                              <w:rPr>
                                <w:rFonts w:eastAsia="等线"/>
                              </w:rPr>
                              <w:t>-</w:t>
                            </w:r>
                            <w:r w:rsidRPr="00F92F6B">
                              <w:rPr>
                                <w:rFonts w:eastAsia="等线"/>
                              </w:rPr>
                              <w:tab/>
                              <w:t xml:space="preserve">At Initial UE Message and NG Handover procedures, </w:t>
                            </w:r>
                            <w:r w:rsidRPr="00287E83">
                              <w:rPr>
                                <w:rFonts w:eastAsia="等线"/>
                                <w:highlight w:val="yellow"/>
                              </w:rPr>
                              <w:t xml:space="preserve">verifying, as defined in TS 33.545 [70], that the reported CAG ID list is valid for the indicated cell of the NR </w:t>
                            </w:r>
                            <w:proofErr w:type="spellStart"/>
                            <w:r w:rsidRPr="00287E83">
                              <w:rPr>
                                <w:rFonts w:eastAsia="等线"/>
                                <w:highlight w:val="yellow"/>
                              </w:rPr>
                              <w:t>Femto</w:t>
                            </w:r>
                            <w:proofErr w:type="spellEnd"/>
                            <w:r w:rsidRPr="00287E83">
                              <w:rPr>
                                <w:rFonts w:eastAsia="等线"/>
                                <w:highlight w:val="yellow"/>
                              </w:rPr>
                              <w:t xml:space="preserve"> node</w:t>
                            </w:r>
                            <w:r w:rsidRPr="00F92F6B">
                              <w:rPr>
                                <w:rFonts w:eastAsia="等线"/>
                              </w:rPr>
                              <w:t>.</w:t>
                            </w:r>
                          </w:p>
                          <w:p w14:paraId="71294CEA" w14:textId="1AA88D35" w:rsidR="00530874" w:rsidRPr="00176B4B" w:rsidRDefault="00530874" w:rsidP="00176B4B">
                            <w:pPr>
                              <w:pStyle w:val="B2"/>
                              <w:rPr>
                                <w:rFonts w:eastAsia="等线"/>
                              </w:rPr>
                            </w:pPr>
                            <w:r w:rsidRPr="00F92F6B">
                              <w:rPr>
                                <w:rFonts w:eastAsia="等线"/>
                              </w:rPr>
                              <w:t>-</w:t>
                            </w:r>
                            <w:r w:rsidRPr="00F92F6B">
                              <w:rPr>
                                <w:rFonts w:eastAsia="等线"/>
                              </w:rPr>
                              <w:tab/>
                              <w:t xml:space="preserve">At NG PWS Restart Indication and PWS Failure Indication, </w:t>
                            </w:r>
                            <w:r w:rsidRPr="00176B4B">
                              <w:rPr>
                                <w:rFonts w:eastAsia="等线"/>
                                <w:highlight w:val="yellow"/>
                              </w:rPr>
                              <w:t>verifying, as defined in TS 33.545 [70], that the indicated cell identity is valid</w:t>
                            </w:r>
                            <w:r w:rsidRPr="00F92F6B">
                              <w:rPr>
                                <w:rFonts w:eastAsia="等线"/>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7164048" id="_x0000_t202" coordsize="21600,21600" o:spt="202" path="m,l,21600r21600,l21600,xe">
                <v:stroke joinstyle="miter"/>
                <v:path gradientshapeok="t" o:connecttype="rect"/>
              </v:shapetype>
              <v:shape id="文本框 2" o:spid="_x0000_s1026" type="#_x0000_t202" style="position:absolute;margin-left:0;margin-top:41.15pt;width:477.9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">
                <v:textbox style="mso-fit-shape-to-text:t">
                  <w:txbxContent>
                    <w:p w14:paraId="7F2579B1" w14:textId="323E0071" w:rsidR="00530874" w:rsidRPr="00B5583C" w:rsidRDefault="00530874">
                      <w:pPr>
                        <w:rPr>
                          <w:color w:val="FF0000"/>
                        </w:rPr>
                      </w:pPr>
                      <w:r w:rsidRPr="00B5583C">
                        <w:rPr>
                          <w:color w:val="FF0000"/>
                        </w:rPr>
                        <w:t>------------</w:t>
                      </w:r>
                      <w:r>
                        <w:rPr>
                          <w:color w:val="FF0000"/>
                        </w:rPr>
                        <w:t xml:space="preserve"> </w:t>
                      </w:r>
                      <w:r w:rsidRPr="00B5583C">
                        <w:rPr>
                          <w:color w:val="FF0000"/>
                        </w:rPr>
                        <w:t>Excerption from TS</w:t>
                      </w:r>
                      <w:r>
                        <w:rPr>
                          <w:color w:val="FF0000"/>
                        </w:rPr>
                        <w:t xml:space="preserve"> </w:t>
                      </w:r>
                      <w:r w:rsidRPr="00B5583C">
                        <w:rPr>
                          <w:color w:val="FF0000"/>
                        </w:rPr>
                        <w:t>38.300</w:t>
                      </w:r>
                      <w:r>
                        <w:rPr>
                          <w:color w:val="FF0000"/>
                        </w:rPr>
                        <w:t xml:space="preserve"> V19.1.0</w:t>
                      </w:r>
                      <w:r w:rsidRPr="00B5583C">
                        <w:rPr>
                          <w:color w:val="FF0000"/>
                        </w:rPr>
                        <w:t>-----------</w:t>
                      </w:r>
                    </w:p>
                    <w:p w14:paraId="1E980E11" w14:textId="77777777" w:rsidR="00530874" w:rsidRPr="0068129E" w:rsidRDefault="00530874" w:rsidP="0068129E">
                      <w:pPr>
                        <w:keepNext/>
                        <w:keepLines/>
                        <w:overflowPunct w:val="0"/>
                        <w:autoSpaceDE w:val="0"/>
                        <w:autoSpaceDN w:val="0"/>
                        <w:adjustRightInd w:val="0"/>
                        <w:spacing w:before="120"/>
                        <w:ind w:left="1418" w:hanging="1418"/>
                        <w:outlineLvl w:val="3"/>
                        <w:rPr>
                          <w:rFonts w:ascii="Arial" w:eastAsia="等线" w:hAnsi="Arial"/>
                          <w:sz w:val="24"/>
                          <w:lang w:eastAsia="zh-CN"/>
                        </w:rPr>
                      </w:pPr>
                      <w:bookmarkStart w:id="6" w:name="_Toc210385136"/>
                      <w:r w:rsidRPr="0068129E">
                        <w:rPr>
                          <w:rFonts w:ascii="Arial" w:eastAsia="Times New Roman" w:hAnsi="Arial"/>
                          <w:sz w:val="24"/>
                          <w:lang w:eastAsia="zh-CN"/>
                        </w:rPr>
                        <w:t>4.10.2.2</w:t>
                      </w:r>
                      <w:r w:rsidRPr="0068129E">
                        <w:rPr>
                          <w:rFonts w:ascii="Arial" w:eastAsia="Times New Roman" w:hAnsi="Arial"/>
                          <w:sz w:val="24"/>
                          <w:lang w:eastAsia="zh-CN"/>
                        </w:rPr>
                        <w:tab/>
                        <w:t>AMF</w:t>
                      </w:r>
                      <w:bookmarkEnd w:id="6"/>
                    </w:p>
                    <w:p w14:paraId="252034C1" w14:textId="77777777" w:rsidR="00530874" w:rsidRPr="00F92F6B" w:rsidRDefault="00530874" w:rsidP="00DF7BE9">
                      <w:r w:rsidRPr="00F92F6B">
                        <w:rPr>
                          <w:rFonts w:eastAsia="等线"/>
                        </w:rPr>
                        <w:t>In addition to functions specified in clauses 4.1 and 16.7, the AMF hosts the following functions:</w:t>
                      </w:r>
                    </w:p>
                    <w:p w14:paraId="5F949B57" w14:textId="77777777" w:rsidR="00530874" w:rsidRPr="00F92F6B" w:rsidRDefault="00530874" w:rsidP="00DF7BE9">
                      <w:pPr>
                        <w:pStyle w:val="B10"/>
                      </w:pPr>
                      <w:r w:rsidRPr="00F92F6B">
                        <w:t>-</w:t>
                      </w:r>
                      <w:r w:rsidRPr="00F92F6B">
                        <w:tab/>
                        <w:t xml:space="preserve">In case of an NR </w:t>
                      </w:r>
                      <w:proofErr w:type="spellStart"/>
                      <w:r w:rsidRPr="00F92F6B">
                        <w:t>Femto</w:t>
                      </w:r>
                      <w:proofErr w:type="spellEnd"/>
                      <w:r w:rsidRPr="00F92F6B">
                        <w:t xml:space="preserve"> node connected to an NR </w:t>
                      </w:r>
                      <w:proofErr w:type="spellStart"/>
                      <w:r w:rsidRPr="00F92F6B">
                        <w:t>Femto</w:t>
                      </w:r>
                      <w:proofErr w:type="spellEnd"/>
                      <w:r w:rsidRPr="00F92F6B">
                        <w:t xml:space="preserve"> GW:</w:t>
                      </w:r>
                    </w:p>
                    <w:p w14:paraId="63184087" w14:textId="77777777" w:rsidR="00530874" w:rsidRPr="00F92F6B" w:rsidRDefault="00530874" w:rsidP="00DF7BE9">
                      <w:pPr>
                        <w:pStyle w:val="B2"/>
                        <w:rPr>
                          <w:rFonts w:eastAsia="等线"/>
                        </w:rPr>
                      </w:pPr>
                      <w:r w:rsidRPr="00F92F6B">
                        <w:rPr>
                          <w:rFonts w:eastAsia="等线"/>
                        </w:rPr>
                        <w:t>-</w:t>
                      </w:r>
                      <w:r w:rsidRPr="00F92F6B">
                        <w:rPr>
                          <w:rFonts w:eastAsia="等线"/>
                        </w:rPr>
                        <w:tab/>
                        <w:t xml:space="preserve">Routing of handover messages, </w:t>
                      </w:r>
                      <w:r w:rsidRPr="00F92F6B">
                        <w:rPr>
                          <w:rFonts w:eastAsia="等线"/>
                          <w:caps/>
                        </w:rPr>
                        <w:t>Downlink RAN Configuration Transfer</w:t>
                      </w:r>
                      <w:r w:rsidRPr="00F92F6B">
                        <w:rPr>
                          <w:rFonts w:eastAsia="等线"/>
                        </w:rPr>
                        <w:t xml:space="preserve"> message </w:t>
                      </w:r>
                      <w:r w:rsidRPr="00F92F6B">
                        <w:t xml:space="preserve">and DOWNLINK RIM INFORMATION TRANSFER message </w:t>
                      </w:r>
                      <w:r w:rsidRPr="00F92F6B">
                        <w:rPr>
                          <w:rFonts w:eastAsia="等线"/>
                        </w:rPr>
                        <w:t xml:space="preserve">towards </w:t>
                      </w:r>
                      <w:r w:rsidRPr="00F92F6B">
                        <w:t xml:space="preserve">the appropriate </w:t>
                      </w:r>
                      <w:r w:rsidRPr="00F92F6B">
                        <w:rPr>
                          <w:rFonts w:eastAsia="等线"/>
                        </w:rPr>
                        <w:t xml:space="preserve">NR </w:t>
                      </w:r>
                      <w:proofErr w:type="spellStart"/>
                      <w:r w:rsidRPr="00F92F6B">
                        <w:rPr>
                          <w:rFonts w:eastAsia="等线"/>
                        </w:rPr>
                        <w:t>Femto</w:t>
                      </w:r>
                      <w:proofErr w:type="spellEnd"/>
                      <w:r w:rsidRPr="00F92F6B">
                        <w:rPr>
                          <w:rFonts w:eastAsia="等线"/>
                        </w:rPr>
                        <w:t xml:space="preserve"> GW based on the </w:t>
                      </w:r>
                      <w:r w:rsidRPr="00F92F6B">
                        <w:t xml:space="preserve">received </w:t>
                      </w:r>
                      <w:r w:rsidRPr="00F92F6B">
                        <w:rPr>
                          <w:rFonts w:eastAsia="等线"/>
                        </w:rPr>
                        <w:t>Selected TAI.</w:t>
                      </w:r>
                    </w:p>
                    <w:p w14:paraId="347078C6" w14:textId="77777777" w:rsidR="00530874" w:rsidRPr="00F92F6B" w:rsidRDefault="00530874" w:rsidP="00DF7BE9">
                      <w:pPr>
                        <w:pStyle w:val="B2"/>
                      </w:pPr>
                      <w:r w:rsidRPr="00F92F6B">
                        <w:t>-</w:t>
                      </w:r>
                      <w:r w:rsidRPr="00F92F6B">
                        <w:tab/>
                        <w:t xml:space="preserve">In NG handover towards the NR </w:t>
                      </w:r>
                      <w:proofErr w:type="spellStart"/>
                      <w:r w:rsidRPr="00F92F6B">
                        <w:t>Femto</w:t>
                      </w:r>
                      <w:proofErr w:type="spellEnd"/>
                      <w:r w:rsidRPr="00F92F6B">
                        <w:t xml:space="preserve"> node, including the Global RAN Node ID of the NR </w:t>
                      </w:r>
                      <w:proofErr w:type="spellStart"/>
                      <w:r w:rsidRPr="00F92F6B">
                        <w:t>Femto</w:t>
                      </w:r>
                      <w:proofErr w:type="spellEnd"/>
                      <w:r w:rsidRPr="00F92F6B">
                        <w:t xml:space="preserve"> node in the HANDOVER REQUEST message to the NR </w:t>
                      </w:r>
                      <w:proofErr w:type="spellStart"/>
                      <w:r w:rsidRPr="00F92F6B">
                        <w:t>Femto</w:t>
                      </w:r>
                      <w:proofErr w:type="spellEnd"/>
                      <w:r w:rsidRPr="00F92F6B">
                        <w:t xml:space="preserve"> GW.</w:t>
                      </w:r>
                    </w:p>
                    <w:p w14:paraId="59D615D3" w14:textId="77777777" w:rsidR="00530874" w:rsidRPr="00F92F6B" w:rsidRDefault="00530874" w:rsidP="00DF7BE9">
                      <w:pPr>
                        <w:pStyle w:val="B10"/>
                        <w:rPr>
                          <w:rFonts w:eastAsia="等线"/>
                        </w:rPr>
                      </w:pPr>
                      <w:r w:rsidRPr="00F92F6B">
                        <w:rPr>
                          <w:rFonts w:eastAsia="等线"/>
                        </w:rPr>
                        <w:t>-</w:t>
                      </w:r>
                      <w:r w:rsidRPr="00F92F6B">
                        <w:rPr>
                          <w:rFonts w:eastAsia="等线"/>
                        </w:rPr>
                        <w:tab/>
                        <w:t xml:space="preserve">In case of an NR </w:t>
                      </w:r>
                      <w:proofErr w:type="spellStart"/>
                      <w:r w:rsidRPr="00F92F6B">
                        <w:rPr>
                          <w:rFonts w:eastAsia="等线"/>
                        </w:rPr>
                        <w:t>Femto</w:t>
                      </w:r>
                      <w:proofErr w:type="spellEnd"/>
                      <w:r w:rsidRPr="00F92F6B">
                        <w:rPr>
                          <w:rFonts w:eastAsia="等线"/>
                        </w:rPr>
                        <w:t xml:space="preserve"> node directly connected to an AMF:</w:t>
                      </w:r>
                    </w:p>
                    <w:p w14:paraId="05102DF3" w14:textId="77777777" w:rsidR="00530874" w:rsidRPr="00F92F6B" w:rsidRDefault="00530874" w:rsidP="00DF7BE9">
                      <w:pPr>
                        <w:pStyle w:val="B2"/>
                        <w:rPr>
                          <w:rFonts w:eastAsia="等线"/>
                        </w:rPr>
                      </w:pPr>
                      <w:r w:rsidRPr="00F92F6B">
                        <w:rPr>
                          <w:rFonts w:eastAsia="等线"/>
                        </w:rPr>
                        <w:t>-</w:t>
                      </w:r>
                      <w:r w:rsidRPr="00F92F6B">
                        <w:rPr>
                          <w:rFonts w:eastAsia="等线"/>
                        </w:rPr>
                        <w:tab/>
                      </w:r>
                      <w:r w:rsidRPr="00287E83">
                        <w:rPr>
                          <w:rFonts w:eastAsia="等线"/>
                          <w:highlight w:val="yellow"/>
                        </w:rPr>
                        <w:t xml:space="preserve">At NG Setup, verifying, as defined in TS 33.545 [70], that the identity used by the NR </w:t>
                      </w:r>
                      <w:proofErr w:type="spellStart"/>
                      <w:r w:rsidRPr="00287E83">
                        <w:rPr>
                          <w:rFonts w:eastAsia="等线"/>
                          <w:highlight w:val="yellow"/>
                        </w:rPr>
                        <w:t>Femto</w:t>
                      </w:r>
                      <w:proofErr w:type="spellEnd"/>
                      <w:r w:rsidRPr="00287E83">
                        <w:rPr>
                          <w:rFonts w:eastAsia="等线"/>
                          <w:highlight w:val="yellow"/>
                        </w:rPr>
                        <w:t xml:space="preserve"> node is valid</w:t>
                      </w:r>
                      <w:r w:rsidRPr="00F92F6B">
                        <w:rPr>
                          <w:rFonts w:eastAsia="等线"/>
                        </w:rPr>
                        <w:t>.</w:t>
                      </w:r>
                    </w:p>
                    <w:p w14:paraId="58BF8523" w14:textId="403F0550" w:rsidR="00530874" w:rsidRDefault="00530874" w:rsidP="00DF7BE9">
                      <w:pPr>
                        <w:pStyle w:val="B2"/>
                        <w:rPr>
                          <w:rFonts w:eastAsia="等线"/>
                        </w:rPr>
                      </w:pPr>
                      <w:r w:rsidRPr="00F92F6B">
                        <w:rPr>
                          <w:rFonts w:eastAsia="等线"/>
                        </w:rPr>
                        <w:t>-</w:t>
                      </w:r>
                      <w:r w:rsidRPr="00F92F6B">
                        <w:rPr>
                          <w:rFonts w:eastAsia="等线"/>
                        </w:rPr>
                        <w:tab/>
                        <w:t xml:space="preserve">At Initial UE Message and NG Handover procedures, </w:t>
                      </w:r>
                      <w:r w:rsidRPr="00287E83">
                        <w:rPr>
                          <w:rFonts w:eastAsia="等线"/>
                          <w:highlight w:val="yellow"/>
                        </w:rPr>
                        <w:t xml:space="preserve">verifying, as defined in TS 33.545 [70], that the reported CAG ID list is valid for the indicated cell of the NR </w:t>
                      </w:r>
                      <w:proofErr w:type="spellStart"/>
                      <w:r w:rsidRPr="00287E83">
                        <w:rPr>
                          <w:rFonts w:eastAsia="等线"/>
                          <w:highlight w:val="yellow"/>
                        </w:rPr>
                        <w:t>Femto</w:t>
                      </w:r>
                      <w:proofErr w:type="spellEnd"/>
                      <w:r w:rsidRPr="00287E83">
                        <w:rPr>
                          <w:rFonts w:eastAsia="等线"/>
                          <w:highlight w:val="yellow"/>
                        </w:rPr>
                        <w:t xml:space="preserve"> node</w:t>
                      </w:r>
                      <w:r w:rsidRPr="00F92F6B">
                        <w:rPr>
                          <w:rFonts w:eastAsia="等线"/>
                        </w:rPr>
                        <w:t>.</w:t>
                      </w:r>
                    </w:p>
                    <w:p w14:paraId="71294CEA" w14:textId="1AA88D35" w:rsidR="00530874" w:rsidRPr="00176B4B" w:rsidRDefault="00530874" w:rsidP="00176B4B">
                      <w:pPr>
                        <w:pStyle w:val="B2"/>
                        <w:rPr>
                          <w:rFonts w:eastAsia="等线"/>
                        </w:rPr>
                      </w:pPr>
                      <w:r w:rsidRPr="00F92F6B">
                        <w:rPr>
                          <w:rFonts w:eastAsia="等线"/>
                        </w:rPr>
                        <w:t>-</w:t>
                      </w:r>
                      <w:r w:rsidRPr="00F92F6B">
                        <w:rPr>
                          <w:rFonts w:eastAsia="等线"/>
                        </w:rPr>
                        <w:tab/>
                        <w:t xml:space="preserve">At NG PWS Restart Indication and PWS Failure Indication, </w:t>
                      </w:r>
                      <w:r w:rsidRPr="00176B4B">
                        <w:rPr>
                          <w:rFonts w:eastAsia="等线"/>
                          <w:highlight w:val="yellow"/>
                        </w:rPr>
                        <w:t>verifying, as defined in TS 33.545 [70], that the indicated cell identity is valid</w:t>
                      </w:r>
                      <w:r w:rsidRPr="00F92F6B">
                        <w:rPr>
                          <w:rFonts w:eastAsia="等线"/>
                        </w:rPr>
                        <w:t>.</w:t>
                      </w:r>
                    </w:p>
                  </w:txbxContent>
                </v:textbox>
                <w10:wrap type="topAndBottom" anchorx="margin"/>
              </v:shape>
            </w:pict>
          </mc:Fallback>
        </mc:AlternateContent>
      </w:r>
      <w:r w:rsidR="00F5507D">
        <w:t xml:space="preserve">According to SA3’s conclusion, </w:t>
      </w:r>
      <w:r w:rsidR="002032C1">
        <w:t xml:space="preserve">RAN3 has specified that the AMF and the NR </w:t>
      </w:r>
      <w:proofErr w:type="spellStart"/>
      <w:r w:rsidR="002032C1">
        <w:t>Femto</w:t>
      </w:r>
      <w:proofErr w:type="spellEnd"/>
      <w:r w:rsidR="002032C1">
        <w:t xml:space="preserve"> GW shall perform security verification related to the NR </w:t>
      </w:r>
      <w:proofErr w:type="spellStart"/>
      <w:r w:rsidR="002032C1">
        <w:t>Femto</w:t>
      </w:r>
      <w:proofErr w:type="spellEnd"/>
      <w:r w:rsidR="002032C1">
        <w:t xml:space="preserve"> node, including verification of the NR </w:t>
      </w:r>
      <w:proofErr w:type="spellStart"/>
      <w:r w:rsidR="002032C1">
        <w:t>Femto</w:t>
      </w:r>
      <w:proofErr w:type="spellEnd"/>
      <w:r w:rsidR="002032C1">
        <w:t xml:space="preserve"> node identity, the served cell identity, and the reported CAG ID</w:t>
      </w:r>
      <w:r w:rsidR="00C40195">
        <w:t>s</w:t>
      </w:r>
      <w:r w:rsidR="002032C1">
        <w:t>. Relevant verification at AMF are already captured in TS 38.300</w:t>
      </w:r>
      <w:r w:rsidR="005717FF">
        <w:t xml:space="preserve"> [1]</w:t>
      </w:r>
      <w:r w:rsidR="00C40195">
        <w:t xml:space="preserve"> as below</w:t>
      </w:r>
      <w:r w:rsidR="002032C1">
        <w:t>.</w:t>
      </w:r>
    </w:p>
    <w:p w14:paraId="7473B0A0" w14:textId="33585392" w:rsidR="008D76C2" w:rsidRDefault="008D76C2" w:rsidP="008D76C2">
      <w:pPr>
        <w:rPr>
          <w:rFonts w:eastAsia="宋体"/>
          <w:lang w:eastAsia="zh-CN"/>
        </w:rPr>
      </w:pPr>
      <w:r w:rsidRPr="008D76C2">
        <w:rPr>
          <w:rFonts w:eastAsia="宋体"/>
          <w:lang w:eastAsia="zh-CN"/>
        </w:rPr>
        <w:t xml:space="preserve">For a normal </w:t>
      </w:r>
      <w:proofErr w:type="spellStart"/>
      <w:r w:rsidRPr="008D76C2">
        <w:rPr>
          <w:rFonts w:eastAsia="宋体"/>
          <w:lang w:eastAsia="zh-CN"/>
        </w:rPr>
        <w:t>gNB</w:t>
      </w:r>
      <w:proofErr w:type="spellEnd"/>
      <w:r w:rsidRPr="008D76C2">
        <w:rPr>
          <w:rFonts w:eastAsia="宋体"/>
          <w:lang w:eastAsia="zh-CN"/>
        </w:rPr>
        <w:t>, such security verification</w:t>
      </w:r>
      <w:r w:rsidR="00D90EC3">
        <w:rPr>
          <w:rFonts w:eastAsia="宋体"/>
          <w:lang w:eastAsia="zh-CN"/>
        </w:rPr>
        <w:t xml:space="preserve"> at AMF</w:t>
      </w:r>
      <w:r w:rsidRPr="008D76C2">
        <w:rPr>
          <w:rFonts w:eastAsia="宋体"/>
          <w:lang w:eastAsia="zh-CN"/>
        </w:rPr>
        <w:t xml:space="preserve"> is not required. Therefore, when an NR </w:t>
      </w:r>
      <w:proofErr w:type="spellStart"/>
      <w:r w:rsidRPr="008D76C2">
        <w:rPr>
          <w:rFonts w:eastAsia="宋体"/>
          <w:lang w:eastAsia="zh-CN"/>
        </w:rPr>
        <w:t>Femto</w:t>
      </w:r>
      <w:proofErr w:type="spellEnd"/>
      <w:r w:rsidRPr="008D76C2">
        <w:rPr>
          <w:rFonts w:eastAsia="宋体"/>
          <w:lang w:eastAsia="zh-CN"/>
        </w:rPr>
        <w:t xml:space="preserve"> node is directly connected to the AMF, the AMF needs to be able to distinguish whether the RAN node is an NR </w:t>
      </w:r>
      <w:proofErr w:type="spellStart"/>
      <w:r w:rsidRPr="008D76C2">
        <w:rPr>
          <w:rFonts w:eastAsia="宋体"/>
          <w:lang w:eastAsia="zh-CN"/>
        </w:rPr>
        <w:t>Femto</w:t>
      </w:r>
      <w:proofErr w:type="spellEnd"/>
      <w:r w:rsidRPr="008D76C2">
        <w:rPr>
          <w:rFonts w:eastAsia="宋体"/>
          <w:lang w:eastAsia="zh-CN"/>
        </w:rPr>
        <w:t xml:space="preserve"> node or a normal </w:t>
      </w:r>
      <w:proofErr w:type="spellStart"/>
      <w:r w:rsidRPr="008D76C2">
        <w:rPr>
          <w:rFonts w:eastAsia="宋体"/>
          <w:lang w:eastAsia="zh-CN"/>
        </w:rPr>
        <w:t>gNB</w:t>
      </w:r>
      <w:proofErr w:type="spellEnd"/>
      <w:r w:rsidRPr="008D76C2">
        <w:rPr>
          <w:rFonts w:eastAsia="宋体"/>
          <w:lang w:eastAsia="zh-CN"/>
        </w:rPr>
        <w:t>.</w:t>
      </w:r>
      <w:r w:rsidR="00744CEA">
        <w:rPr>
          <w:rFonts w:eastAsia="宋体"/>
          <w:lang w:eastAsia="zh-CN"/>
        </w:rPr>
        <w:t xml:space="preserve"> </w:t>
      </w:r>
    </w:p>
    <w:p w14:paraId="4E3B790E" w14:textId="1AA35376" w:rsidR="00DA0CE7" w:rsidRDefault="008D76C2" w:rsidP="008D76C2">
      <w:pPr>
        <w:rPr>
          <w:rFonts w:eastAsia="宋体"/>
          <w:lang w:eastAsia="zh-CN"/>
        </w:rPr>
      </w:pPr>
      <w:r>
        <w:t xml:space="preserve">SA3 </w:t>
      </w:r>
      <w:r w:rsidR="009B228D">
        <w:t>identified this issue and captured</w:t>
      </w:r>
      <w:r>
        <w:t xml:space="preserve"> in the TS 33.545 </w:t>
      </w:r>
      <w:r w:rsidR="005717FF">
        <w:rPr>
          <w:lang w:eastAsia="zh-CN"/>
        </w:rPr>
        <w:t xml:space="preserve">[2] </w:t>
      </w:r>
      <w:r>
        <w:t>that</w:t>
      </w:r>
      <w:r w:rsidR="00E537F4" w:rsidRPr="00E537F4">
        <w:rPr>
          <w:rFonts w:eastAsia="宋体"/>
          <w:lang w:eastAsia="zh-CN"/>
        </w:rPr>
        <w:t xml:space="preserve">, an NR </w:t>
      </w:r>
      <w:proofErr w:type="spellStart"/>
      <w:r w:rsidR="00E537F4" w:rsidRPr="00E537F4">
        <w:rPr>
          <w:rFonts w:eastAsia="宋体"/>
          <w:lang w:eastAsia="zh-CN"/>
        </w:rPr>
        <w:t>Femto</w:t>
      </w:r>
      <w:proofErr w:type="spellEnd"/>
      <w:r w:rsidR="00E537F4" w:rsidRPr="00E537F4">
        <w:rPr>
          <w:rFonts w:eastAsia="宋体"/>
          <w:lang w:eastAsia="zh-CN"/>
        </w:rPr>
        <w:t xml:space="preserve"> shall </w:t>
      </w:r>
      <w:r w:rsidR="00E537F4" w:rsidRPr="009A3926">
        <w:rPr>
          <w:rFonts w:eastAsia="宋体"/>
          <w:b/>
          <w:lang w:eastAsia="zh-CN"/>
        </w:rPr>
        <w:t>include information in NG-AP messages to indicate that the message</w:t>
      </w:r>
      <w:r w:rsidR="00E537F4" w:rsidRPr="00E537F4">
        <w:rPr>
          <w:rFonts w:eastAsia="宋体"/>
          <w:lang w:eastAsia="zh-CN"/>
        </w:rPr>
        <w:t xml:space="preserve"> is originated from an NR </w:t>
      </w:r>
      <w:proofErr w:type="spellStart"/>
      <w:r w:rsidR="00E537F4" w:rsidRPr="00E537F4">
        <w:rPr>
          <w:rFonts w:eastAsia="宋体"/>
          <w:lang w:eastAsia="zh-CN"/>
        </w:rPr>
        <w:t>Femto</w:t>
      </w:r>
      <w:proofErr w:type="spellEnd"/>
      <w:r w:rsidR="00E537F4" w:rsidRPr="00E537F4">
        <w:rPr>
          <w:rFonts w:eastAsia="宋体"/>
          <w:lang w:eastAsia="zh-CN"/>
        </w:rPr>
        <w:t xml:space="preserve"> cell</w:t>
      </w:r>
      <w:r>
        <w:rPr>
          <w:rFonts w:eastAsia="宋体"/>
          <w:lang w:eastAsia="zh-CN"/>
        </w:rPr>
        <w:t xml:space="preserve"> </w:t>
      </w:r>
      <w:r w:rsidRPr="008D76C2">
        <w:rPr>
          <w:rFonts w:eastAsia="宋体"/>
          <w:lang w:eastAsia="zh-CN"/>
        </w:rPr>
        <w:t>and then the AMF shall perform this CAG ID verification</w:t>
      </w:r>
      <w:r w:rsidR="00E537F4" w:rsidRPr="00E537F4">
        <w:rPr>
          <w:rFonts w:eastAsia="宋体"/>
          <w:lang w:eastAsia="zh-CN"/>
        </w:rPr>
        <w:t>.</w:t>
      </w:r>
      <w:r w:rsidR="00D94CEE">
        <w:rPr>
          <w:rFonts w:eastAsia="宋体"/>
          <w:lang w:eastAsia="zh-CN"/>
        </w:rPr>
        <w:t xml:space="preserve"> RAN3 should discuss which information in the NGAP messages to be used as the NR </w:t>
      </w:r>
      <w:proofErr w:type="spellStart"/>
      <w:r w:rsidR="00D94CEE">
        <w:rPr>
          <w:rFonts w:eastAsia="宋体"/>
          <w:lang w:eastAsia="zh-CN"/>
        </w:rPr>
        <w:t>femto</w:t>
      </w:r>
      <w:proofErr w:type="spellEnd"/>
      <w:r w:rsidR="00D94CEE">
        <w:rPr>
          <w:rFonts w:eastAsia="宋体"/>
          <w:lang w:eastAsia="zh-CN"/>
        </w:rPr>
        <w:t xml:space="preserve"> indication.</w:t>
      </w:r>
    </w:p>
    <w:p w14:paraId="165341AD" w14:textId="4D719341" w:rsidR="00F54AD7" w:rsidRPr="00F54AD7" w:rsidRDefault="00DA0CE7" w:rsidP="00E537F4">
      <w:pPr>
        <w:rPr>
          <w:rFonts w:eastAsia="宋体"/>
          <w:lang w:eastAsia="zh-CN"/>
        </w:rPr>
      </w:pPr>
      <w:r w:rsidRPr="00C33F1D">
        <w:rPr>
          <w:rFonts w:eastAsia="宋体"/>
          <w:noProof/>
          <w:lang w:eastAsia="zh-CN"/>
        </w:rPr>
        <w:lastRenderedPageBreak/>
        <mc:AlternateContent>
          <mc:Choice Requires="wps">
            <w:drawing>
              <wp:anchor distT="45720" distB="45720" distL="114300" distR="114300" simplePos="0" relativeHeight="251661312" behindDoc="0" locked="0" layoutInCell="1" allowOverlap="1" wp14:anchorId="1F397D08" wp14:editId="7B7E6482">
                <wp:simplePos x="0" y="0"/>
                <wp:positionH relativeFrom="margin">
                  <wp:posOffset>0</wp:posOffset>
                </wp:positionH>
                <wp:positionV relativeFrom="paragraph">
                  <wp:posOffset>309245</wp:posOffset>
                </wp:positionV>
                <wp:extent cx="6069330" cy="1404620"/>
                <wp:effectExtent l="0" t="0" r="26670" b="1016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69330" cy="1404620"/>
                        </a:xfrm>
                        <a:prstGeom prst="rect">
                          <a:avLst/>
                        </a:prstGeom>
                        <a:solidFill>
                          <a:srgbClr val="FFFFFF"/>
                        </a:solidFill>
                        <a:ln w="9525">
                          <a:solidFill>
                            <a:srgbClr val="000000"/>
                          </a:solidFill>
                          <a:miter lim="800000"/>
                          <a:headEnd/>
                          <a:tailEnd/>
                        </a:ln>
                      </wps:spPr>
                      <wps:txbx>
                        <w:txbxContent>
                          <w:p w14:paraId="1132031A" w14:textId="41CB89E5" w:rsidR="00530874" w:rsidRPr="00B5583C" w:rsidRDefault="00530874" w:rsidP="00DA0CE7">
                            <w:pPr>
                              <w:rPr>
                                <w:color w:val="FF0000"/>
                              </w:rPr>
                            </w:pPr>
                            <w:r w:rsidRPr="00B5583C">
                              <w:rPr>
                                <w:color w:val="FF0000"/>
                              </w:rPr>
                              <w:t>------------</w:t>
                            </w:r>
                            <w:r>
                              <w:rPr>
                                <w:color w:val="FF0000"/>
                              </w:rPr>
                              <w:t xml:space="preserve"> </w:t>
                            </w:r>
                            <w:r w:rsidRPr="00B5583C">
                              <w:rPr>
                                <w:color w:val="FF0000"/>
                              </w:rPr>
                              <w:t xml:space="preserve">Excerption from </w:t>
                            </w:r>
                            <w:r>
                              <w:rPr>
                                <w:color w:val="FF0000"/>
                              </w:rPr>
                              <w:t>TS 33.545</w:t>
                            </w:r>
                            <w:r w:rsidRPr="00701C37">
                              <w:t xml:space="preserve"> </w:t>
                            </w:r>
                            <w:r w:rsidRPr="00701C37">
                              <w:rPr>
                                <w:color w:val="FF0000"/>
                              </w:rPr>
                              <w:t>V19.3.0</w:t>
                            </w:r>
                            <w:r>
                              <w:rPr>
                                <w:color w:val="FF0000"/>
                              </w:rPr>
                              <w:t xml:space="preserve"> </w:t>
                            </w:r>
                            <w:r w:rsidRPr="00B5583C">
                              <w:rPr>
                                <w:color w:val="FF0000"/>
                              </w:rPr>
                              <w:t>-----------</w:t>
                            </w:r>
                          </w:p>
                          <w:p w14:paraId="242C06E9" w14:textId="77777777" w:rsidR="00530874" w:rsidRPr="008D5BC2" w:rsidRDefault="00530874" w:rsidP="008D5BC2">
                            <w:pPr>
                              <w:keepNext/>
                              <w:keepLines/>
                              <w:overflowPunct w:val="0"/>
                              <w:autoSpaceDE w:val="0"/>
                              <w:autoSpaceDN w:val="0"/>
                              <w:adjustRightInd w:val="0"/>
                              <w:spacing w:before="120"/>
                              <w:ind w:left="1134" w:hanging="1134"/>
                              <w:textAlignment w:val="baseline"/>
                              <w:outlineLvl w:val="1"/>
                              <w:rPr>
                                <w:rFonts w:ascii="Arial" w:eastAsia="Times New Roman" w:hAnsi="Arial"/>
                                <w:sz w:val="32"/>
                                <w:lang w:eastAsia="zh-CN"/>
                              </w:rPr>
                            </w:pPr>
                            <w:bookmarkStart w:id="7" w:name="_Toc219389425"/>
                            <w:r w:rsidRPr="008D5BC2">
                              <w:rPr>
                                <w:rFonts w:ascii="Arial" w:eastAsia="Times New Roman" w:hAnsi="Arial"/>
                                <w:sz w:val="32"/>
                                <w:lang w:eastAsia="zh-CN"/>
                              </w:rPr>
                              <w:t>5.8</w:t>
                            </w:r>
                            <w:r w:rsidRPr="008D5BC2">
                              <w:rPr>
                                <w:rFonts w:ascii="Arial" w:eastAsia="Times New Roman" w:hAnsi="Arial"/>
                                <w:sz w:val="32"/>
                                <w:lang w:eastAsia="zh-CN"/>
                              </w:rPr>
                              <w:tab/>
                              <w:t>CAG ID verification</w:t>
                            </w:r>
                            <w:bookmarkEnd w:id="7"/>
                          </w:p>
                          <w:p w14:paraId="4811E6A5" w14:textId="77777777" w:rsidR="00530874" w:rsidRPr="008D5BC2" w:rsidRDefault="00530874" w:rsidP="008D5BC2">
                            <w:pPr>
                              <w:overflowPunct w:val="0"/>
                              <w:autoSpaceDE w:val="0"/>
                              <w:autoSpaceDN w:val="0"/>
                              <w:adjustRightInd w:val="0"/>
                              <w:textAlignment w:val="baseline"/>
                              <w:rPr>
                                <w:rFonts w:eastAsia="等线"/>
                                <w:bCs/>
                                <w:iCs/>
                                <w:lang w:eastAsia="zh-CN"/>
                              </w:rPr>
                            </w:pPr>
                            <w:r w:rsidRPr="008D5BC2">
                              <w:rPr>
                                <w:rFonts w:eastAsia="Times New Roman"/>
                                <w:bCs/>
                                <w:iCs/>
                                <w:lang w:eastAsia="zh-CN"/>
                              </w:rPr>
                              <w:t>CAG ID is optional to be used as specified in TS 23.501[2], and when it is used, t</w:t>
                            </w:r>
                            <w:r w:rsidRPr="008D5BC2">
                              <w:rPr>
                                <w:rFonts w:eastAsia="等线"/>
                                <w:bCs/>
                                <w:iCs/>
                                <w:lang w:eastAsia="zh-CN"/>
                              </w:rPr>
                              <w:t>he NR Femto GW shall verify that all UE associated messages from a NR Femto cell can be mapped to a specific CAG ID and that this CAG ID is allowed for the identity of the originating NR Femto.</w:t>
                            </w:r>
                            <w:r w:rsidRPr="008D5BC2">
                              <w:rPr>
                                <w:rFonts w:eastAsia="等线"/>
                                <w:color w:val="FF0000"/>
                                <w:lang w:val="en-US"/>
                              </w:rPr>
                              <w:t xml:space="preserve"> </w:t>
                            </w:r>
                            <w:r w:rsidRPr="008D5BC2">
                              <w:rPr>
                                <w:rFonts w:eastAsia="等线"/>
                                <w:highlight w:val="yellow"/>
                                <w:lang w:val="en-US"/>
                              </w:rPr>
                              <w:t xml:space="preserve">In the absence of a </w:t>
                            </w:r>
                            <w:r w:rsidRPr="008D5BC2">
                              <w:rPr>
                                <w:rFonts w:eastAsia="等线"/>
                                <w:bCs/>
                                <w:iCs/>
                                <w:highlight w:val="yellow"/>
                                <w:lang w:eastAsia="zh-CN"/>
                              </w:rPr>
                              <w:t>NR Femto GW</w:t>
                            </w:r>
                            <w:r w:rsidRPr="008D5BC2">
                              <w:rPr>
                                <w:rFonts w:eastAsia="等线"/>
                                <w:highlight w:val="yellow"/>
                                <w:lang w:val="en-US"/>
                              </w:rPr>
                              <w:t xml:space="preserve">, the NR Femto shall include in NG-AP message an information that the message is originated from an NR Femto cell, and then the </w:t>
                            </w:r>
                            <w:r w:rsidRPr="008D5BC2">
                              <w:rPr>
                                <w:rFonts w:eastAsia="等线"/>
                                <w:bCs/>
                                <w:iCs/>
                                <w:highlight w:val="yellow"/>
                                <w:lang w:eastAsia="zh-CN"/>
                              </w:rPr>
                              <w:t>AMF shall perform this CAG ID verification whether the CAG ID is allowed to be used by the NR Femto cell.</w:t>
                            </w:r>
                          </w:p>
                          <w:p w14:paraId="71CA2526" w14:textId="77777777" w:rsidR="00530874" w:rsidRPr="008D5BC2" w:rsidRDefault="00530874" w:rsidP="008D5BC2">
                            <w:pPr>
                              <w:overflowPunct w:val="0"/>
                              <w:autoSpaceDE w:val="0"/>
                              <w:autoSpaceDN w:val="0"/>
                              <w:adjustRightInd w:val="0"/>
                              <w:textAlignment w:val="baseline"/>
                              <w:rPr>
                                <w:rFonts w:eastAsia="等线"/>
                                <w:bCs/>
                                <w:iCs/>
                                <w:lang w:val="en-US" w:eastAsia="zh-CN"/>
                              </w:rPr>
                            </w:pPr>
                            <w:r w:rsidRPr="008D5BC2">
                              <w:rPr>
                                <w:rFonts w:eastAsia="Times New Roman"/>
                                <w:lang w:eastAsia="zh-CN"/>
                              </w:rPr>
                              <w:t>One NR Femto can host multiple Femto cells. Cells may belong to PNI-NPN. Hence, the CAG ID verification shall be applied to all the CAG IDs mapping to individual Femto cells. The existing CAG concept defined for PNI-NPN in TS 23.501 [2] clause 5.30.3 shall be re-used for Femto</w:t>
                            </w:r>
                            <w:r w:rsidRPr="008D5BC2">
                              <w:rPr>
                                <w:rFonts w:eastAsia="Times New Roman" w:hint="eastAsia"/>
                                <w:lang w:eastAsia="zh-CN"/>
                              </w:rPr>
                              <w:t>cell</w:t>
                            </w:r>
                            <w:r w:rsidRPr="008D5BC2">
                              <w:rPr>
                                <w:rFonts w:eastAsia="Times New Roman"/>
                                <w:lang w:eastAsia="zh-CN"/>
                              </w:rPr>
                              <w:t xml:space="preserve"> access control.</w:t>
                            </w:r>
                          </w:p>
                          <w:p w14:paraId="73002181" w14:textId="77777777" w:rsidR="00530874" w:rsidRPr="008D5BC2" w:rsidRDefault="00530874" w:rsidP="008D5BC2">
                            <w:pPr>
                              <w:keepLines/>
                              <w:overflowPunct w:val="0"/>
                              <w:autoSpaceDE w:val="0"/>
                              <w:autoSpaceDN w:val="0"/>
                              <w:adjustRightInd w:val="0"/>
                              <w:ind w:left="1135" w:hanging="851"/>
                              <w:textAlignment w:val="baseline"/>
                              <w:rPr>
                                <w:rFonts w:eastAsia="等线"/>
                                <w:color w:val="000000"/>
                                <w:lang w:eastAsia="zh-CN"/>
                              </w:rPr>
                            </w:pPr>
                            <w:r w:rsidRPr="008D5BC2">
                              <w:rPr>
                                <w:rFonts w:eastAsia="等线"/>
                              </w:rPr>
                              <w:t xml:space="preserve">NOTE 1: </w:t>
                            </w:r>
                            <w:r w:rsidRPr="008D5BC2">
                              <w:rPr>
                                <w:rFonts w:eastAsia="等线"/>
                              </w:rPr>
                              <w:tab/>
                              <w:t xml:space="preserve">The CAG </w:t>
                            </w:r>
                            <w:r w:rsidRPr="008D5BC2">
                              <w:rPr>
                                <w:rFonts w:eastAsia="等线"/>
                                <w:bCs/>
                                <w:iCs/>
                                <w:lang w:eastAsia="zh-CN"/>
                              </w:rPr>
                              <w:t>ID</w:t>
                            </w:r>
                            <w:r w:rsidRPr="008D5BC2">
                              <w:rPr>
                                <w:rFonts w:eastAsia="等线"/>
                              </w:rPr>
                              <w:t xml:space="preserve"> being verified may be explicitly present in the message as an information element or may be mapped by other means.</w:t>
                            </w:r>
                          </w:p>
                          <w:p w14:paraId="6712580F" w14:textId="77777777" w:rsidR="00530874" w:rsidRPr="008D5BC2" w:rsidRDefault="00530874" w:rsidP="008D5BC2">
                            <w:pPr>
                              <w:keepLines/>
                              <w:overflowPunct w:val="0"/>
                              <w:autoSpaceDE w:val="0"/>
                              <w:autoSpaceDN w:val="0"/>
                              <w:adjustRightInd w:val="0"/>
                              <w:ind w:left="1135" w:hanging="851"/>
                              <w:textAlignment w:val="baseline"/>
                              <w:rPr>
                                <w:rFonts w:eastAsia="等线"/>
                              </w:rPr>
                            </w:pPr>
                            <w:r w:rsidRPr="008D5BC2">
                              <w:rPr>
                                <w:rFonts w:eastAsia="等线"/>
                              </w:rPr>
                              <w:t>NOTE 2:</w:t>
                            </w:r>
                            <w:r w:rsidRPr="008D5BC2">
                              <w:rPr>
                                <w:rFonts w:eastAsia="等线"/>
                              </w:rPr>
                              <w:tab/>
                              <w:t xml:space="preserve">The above requirement implies that the network has to ensure that all UE-associated messages from </w:t>
                            </w:r>
                            <w:r w:rsidRPr="008D5BC2">
                              <w:rPr>
                                <w:rFonts w:eastAsia="等线"/>
                                <w:bCs/>
                                <w:iCs/>
                                <w:lang w:eastAsia="zh-CN"/>
                              </w:rPr>
                              <w:t>Femto cell</w:t>
                            </w:r>
                            <w:r w:rsidRPr="008D5BC2">
                              <w:rPr>
                                <w:rFonts w:eastAsia="等线"/>
                              </w:rPr>
                              <w:t xml:space="preserve">s are subject to the above verification, even if a (rogue) message from a compromised </w:t>
                            </w:r>
                            <w:r w:rsidRPr="008D5BC2">
                              <w:rPr>
                                <w:rFonts w:eastAsia="等线"/>
                                <w:bCs/>
                                <w:iCs/>
                                <w:lang w:eastAsia="zh-CN"/>
                              </w:rPr>
                              <w:t>Femto</w:t>
                            </w:r>
                            <w:r w:rsidRPr="008D5BC2">
                              <w:rPr>
                                <w:rFonts w:eastAsia="等线"/>
                              </w:rPr>
                              <w:t xml:space="preserve"> would not indicate to originate from a </w:t>
                            </w:r>
                            <w:r w:rsidRPr="008D5BC2">
                              <w:rPr>
                                <w:rFonts w:eastAsia="等线" w:hint="eastAsia"/>
                                <w:lang w:eastAsia="zh-CN"/>
                              </w:rPr>
                              <w:t>NR</w:t>
                            </w:r>
                            <w:r w:rsidRPr="008D5BC2">
                              <w:rPr>
                                <w:rFonts w:eastAsia="等线"/>
                              </w:rPr>
                              <w:t xml:space="preserve"> </w:t>
                            </w:r>
                            <w:r w:rsidRPr="008D5BC2">
                              <w:rPr>
                                <w:rFonts w:eastAsia="等线"/>
                                <w:bCs/>
                                <w:iCs/>
                                <w:lang w:eastAsia="zh-CN"/>
                              </w:rPr>
                              <w:t>Femto</w:t>
                            </w:r>
                            <w:r w:rsidRPr="008D5BC2">
                              <w:rPr>
                                <w:rFonts w:eastAsia="等线"/>
                              </w:rPr>
                              <w:t>.</w:t>
                            </w:r>
                          </w:p>
                          <w:p w14:paraId="45C91D94" w14:textId="77777777" w:rsidR="00530874" w:rsidRPr="008D5BC2" w:rsidRDefault="00530874" w:rsidP="008D5BC2">
                            <w:pPr>
                              <w:keepLines/>
                              <w:overflowPunct w:val="0"/>
                              <w:autoSpaceDE w:val="0"/>
                              <w:autoSpaceDN w:val="0"/>
                              <w:adjustRightInd w:val="0"/>
                              <w:ind w:left="1135" w:hanging="851"/>
                              <w:textAlignment w:val="baseline"/>
                              <w:rPr>
                                <w:rFonts w:eastAsia="等线"/>
                              </w:rPr>
                            </w:pPr>
                            <w:r w:rsidRPr="008D5BC2">
                              <w:rPr>
                                <w:rFonts w:eastAsia="Times New Roman" w:hint="eastAsia"/>
                                <w:lang w:eastAsia="zh-CN"/>
                              </w:rPr>
                              <w:t>N</w:t>
                            </w:r>
                            <w:r w:rsidRPr="008D5BC2">
                              <w:rPr>
                                <w:rFonts w:eastAsia="Times New Roman"/>
                                <w:lang w:eastAsia="zh-CN"/>
                              </w:rPr>
                              <w:t xml:space="preserve">OTE 3: It is left to </w:t>
                            </w:r>
                            <w:r w:rsidRPr="008D5BC2">
                              <w:rPr>
                                <w:rFonts w:eastAsia="Times New Roman"/>
                              </w:rPr>
                              <w:t>implementation</w:t>
                            </w:r>
                            <w:r w:rsidRPr="008D5BC2">
                              <w:rPr>
                                <w:rFonts w:eastAsia="Times New Roman"/>
                                <w:lang w:eastAsia="zh-CN"/>
                              </w:rPr>
                              <w:t xml:space="preserve"> on how the AMF or Femto GW knows the CAG ID that the NR Femto cell can use.</w:t>
                            </w:r>
                          </w:p>
                          <w:p w14:paraId="197390A2" w14:textId="77777777" w:rsidR="00530874" w:rsidRPr="008D5BC2" w:rsidRDefault="00530874" w:rsidP="00DA0CE7"/>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F397D08" id="_x0000_s1027" type="#_x0000_t202" style="position:absolute;margin-left:0;margin-top:24.35pt;width:477.9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">
                <v:textbox style="mso-fit-shape-to-text:t">
                  <w:txbxContent>
                    <w:p w14:paraId="1132031A" w14:textId="41CB89E5" w:rsidR="00530874" w:rsidRPr="00B5583C" w:rsidRDefault="00530874" w:rsidP="00DA0CE7">
                      <w:pPr>
                        <w:rPr>
                          <w:color w:val="FF0000"/>
                        </w:rPr>
                      </w:pPr>
                      <w:r w:rsidRPr="00B5583C">
                        <w:rPr>
                          <w:color w:val="FF0000"/>
                        </w:rPr>
                        <w:t>------------</w:t>
                      </w:r>
                      <w:r>
                        <w:rPr>
                          <w:color w:val="FF0000"/>
                        </w:rPr>
                        <w:t xml:space="preserve"> </w:t>
                      </w:r>
                      <w:r w:rsidRPr="00B5583C">
                        <w:rPr>
                          <w:color w:val="FF0000"/>
                        </w:rPr>
                        <w:t xml:space="preserve">Excerption from </w:t>
                      </w:r>
                      <w:r>
                        <w:rPr>
                          <w:color w:val="FF0000"/>
                        </w:rPr>
                        <w:t>TS 33.545</w:t>
                      </w:r>
                      <w:r w:rsidRPr="00701C37">
                        <w:t xml:space="preserve"> </w:t>
                      </w:r>
                      <w:r w:rsidRPr="00701C37">
                        <w:rPr>
                          <w:color w:val="FF0000"/>
                        </w:rPr>
                        <w:t>V19.3.0</w:t>
                      </w:r>
                      <w:r>
                        <w:rPr>
                          <w:color w:val="FF0000"/>
                        </w:rPr>
                        <w:t xml:space="preserve"> </w:t>
                      </w:r>
                      <w:r w:rsidRPr="00B5583C">
                        <w:rPr>
                          <w:color w:val="FF0000"/>
                        </w:rPr>
                        <w:t>-----------</w:t>
                      </w:r>
                    </w:p>
                    <w:p w14:paraId="242C06E9" w14:textId="77777777" w:rsidR="00530874" w:rsidRPr="008D5BC2" w:rsidRDefault="00530874" w:rsidP="008D5BC2">
                      <w:pPr>
                        <w:keepNext/>
                        <w:keepLines/>
                        <w:overflowPunct w:val="0"/>
                        <w:autoSpaceDE w:val="0"/>
                        <w:autoSpaceDN w:val="0"/>
                        <w:adjustRightInd w:val="0"/>
                        <w:spacing w:before="120"/>
                        <w:ind w:left="1134" w:hanging="1134"/>
                        <w:textAlignment w:val="baseline"/>
                        <w:outlineLvl w:val="1"/>
                        <w:rPr>
                          <w:rFonts w:ascii="Arial" w:eastAsia="Times New Roman" w:hAnsi="Arial"/>
                          <w:sz w:val="32"/>
                          <w:lang w:eastAsia="zh-CN"/>
                        </w:rPr>
                      </w:pPr>
                      <w:bookmarkStart w:id="8" w:name="_Toc219389425"/>
                      <w:r w:rsidRPr="008D5BC2">
                        <w:rPr>
                          <w:rFonts w:ascii="Arial" w:eastAsia="Times New Roman" w:hAnsi="Arial"/>
                          <w:sz w:val="32"/>
                          <w:lang w:eastAsia="zh-CN"/>
                        </w:rPr>
                        <w:t>5.8</w:t>
                      </w:r>
                      <w:r w:rsidRPr="008D5BC2">
                        <w:rPr>
                          <w:rFonts w:ascii="Arial" w:eastAsia="Times New Roman" w:hAnsi="Arial"/>
                          <w:sz w:val="32"/>
                          <w:lang w:eastAsia="zh-CN"/>
                        </w:rPr>
                        <w:tab/>
                        <w:t>CAG ID verification</w:t>
                      </w:r>
                      <w:bookmarkEnd w:id="8"/>
                    </w:p>
                    <w:p w14:paraId="4811E6A5" w14:textId="77777777" w:rsidR="00530874" w:rsidRPr="008D5BC2" w:rsidRDefault="00530874" w:rsidP="008D5BC2">
                      <w:pPr>
                        <w:overflowPunct w:val="0"/>
                        <w:autoSpaceDE w:val="0"/>
                        <w:autoSpaceDN w:val="0"/>
                        <w:adjustRightInd w:val="0"/>
                        <w:textAlignment w:val="baseline"/>
                        <w:rPr>
                          <w:rFonts w:eastAsia="等线"/>
                          <w:bCs/>
                          <w:iCs/>
                          <w:lang w:eastAsia="zh-CN"/>
                        </w:rPr>
                      </w:pPr>
                      <w:r w:rsidRPr="008D5BC2">
                        <w:rPr>
                          <w:rFonts w:eastAsia="Times New Roman"/>
                          <w:bCs/>
                          <w:iCs/>
                          <w:lang w:eastAsia="zh-CN"/>
                        </w:rPr>
                        <w:t>CAG ID is optional to be used as specified in TS 23.501[2], and when it is used, t</w:t>
                      </w:r>
                      <w:r w:rsidRPr="008D5BC2">
                        <w:rPr>
                          <w:rFonts w:eastAsia="等线"/>
                          <w:bCs/>
                          <w:iCs/>
                          <w:lang w:eastAsia="zh-CN"/>
                        </w:rPr>
                        <w:t>he NR Femto GW shall verify that all UE associated messages from a NR Femto cell can be mapped to a specific CAG ID and that this CAG ID is allowed for the identity of the originating NR Femto.</w:t>
                      </w:r>
                      <w:r w:rsidRPr="008D5BC2">
                        <w:rPr>
                          <w:rFonts w:eastAsia="等线"/>
                          <w:color w:val="FF0000"/>
                          <w:lang w:val="en-US"/>
                        </w:rPr>
                        <w:t xml:space="preserve"> </w:t>
                      </w:r>
                      <w:r w:rsidRPr="008D5BC2">
                        <w:rPr>
                          <w:rFonts w:eastAsia="等线"/>
                          <w:highlight w:val="yellow"/>
                          <w:lang w:val="en-US"/>
                        </w:rPr>
                        <w:t xml:space="preserve">In the absence of a </w:t>
                      </w:r>
                      <w:r w:rsidRPr="008D5BC2">
                        <w:rPr>
                          <w:rFonts w:eastAsia="等线"/>
                          <w:bCs/>
                          <w:iCs/>
                          <w:highlight w:val="yellow"/>
                          <w:lang w:eastAsia="zh-CN"/>
                        </w:rPr>
                        <w:t>NR Femto GW</w:t>
                      </w:r>
                      <w:r w:rsidRPr="008D5BC2">
                        <w:rPr>
                          <w:rFonts w:eastAsia="等线"/>
                          <w:highlight w:val="yellow"/>
                          <w:lang w:val="en-US"/>
                        </w:rPr>
                        <w:t xml:space="preserve">, the NR Femto shall include in NG-AP message an information that the message is originated from an NR Femto cell, and then the </w:t>
                      </w:r>
                      <w:r w:rsidRPr="008D5BC2">
                        <w:rPr>
                          <w:rFonts w:eastAsia="等线"/>
                          <w:bCs/>
                          <w:iCs/>
                          <w:highlight w:val="yellow"/>
                          <w:lang w:eastAsia="zh-CN"/>
                        </w:rPr>
                        <w:t>AMF shall perform this CAG ID verification whether the CAG ID is allowed to be used by the NR Femto cell.</w:t>
                      </w:r>
                    </w:p>
                    <w:p w14:paraId="71CA2526" w14:textId="77777777" w:rsidR="00530874" w:rsidRPr="008D5BC2" w:rsidRDefault="00530874" w:rsidP="008D5BC2">
                      <w:pPr>
                        <w:overflowPunct w:val="0"/>
                        <w:autoSpaceDE w:val="0"/>
                        <w:autoSpaceDN w:val="0"/>
                        <w:adjustRightInd w:val="0"/>
                        <w:textAlignment w:val="baseline"/>
                        <w:rPr>
                          <w:rFonts w:eastAsia="等线"/>
                          <w:bCs/>
                          <w:iCs/>
                          <w:lang w:val="en-US" w:eastAsia="zh-CN"/>
                        </w:rPr>
                      </w:pPr>
                      <w:r w:rsidRPr="008D5BC2">
                        <w:rPr>
                          <w:rFonts w:eastAsia="Times New Roman"/>
                          <w:lang w:eastAsia="zh-CN"/>
                        </w:rPr>
                        <w:t>One NR Femto can host multiple Femto cells. Cells may belong to PNI-NPN. Hence, the CAG ID verification shall be applied to all the CAG IDs mapping to individual Femto cells. The existing CAG concept defined for PNI-NPN in TS 23.501 [2] clause 5.30.3 shall be re-used for Femto</w:t>
                      </w:r>
                      <w:r w:rsidRPr="008D5BC2">
                        <w:rPr>
                          <w:rFonts w:eastAsia="Times New Roman" w:hint="eastAsia"/>
                          <w:lang w:eastAsia="zh-CN"/>
                        </w:rPr>
                        <w:t>cell</w:t>
                      </w:r>
                      <w:r w:rsidRPr="008D5BC2">
                        <w:rPr>
                          <w:rFonts w:eastAsia="Times New Roman"/>
                          <w:lang w:eastAsia="zh-CN"/>
                        </w:rPr>
                        <w:t xml:space="preserve"> access control.</w:t>
                      </w:r>
                    </w:p>
                    <w:p w14:paraId="73002181" w14:textId="77777777" w:rsidR="00530874" w:rsidRPr="008D5BC2" w:rsidRDefault="00530874" w:rsidP="008D5BC2">
                      <w:pPr>
                        <w:keepLines/>
                        <w:overflowPunct w:val="0"/>
                        <w:autoSpaceDE w:val="0"/>
                        <w:autoSpaceDN w:val="0"/>
                        <w:adjustRightInd w:val="0"/>
                        <w:ind w:left="1135" w:hanging="851"/>
                        <w:textAlignment w:val="baseline"/>
                        <w:rPr>
                          <w:rFonts w:eastAsia="等线"/>
                          <w:color w:val="000000"/>
                          <w:lang w:eastAsia="zh-CN"/>
                        </w:rPr>
                      </w:pPr>
                      <w:r w:rsidRPr="008D5BC2">
                        <w:rPr>
                          <w:rFonts w:eastAsia="等线"/>
                        </w:rPr>
                        <w:t xml:space="preserve">NOTE 1: </w:t>
                      </w:r>
                      <w:r w:rsidRPr="008D5BC2">
                        <w:rPr>
                          <w:rFonts w:eastAsia="等线"/>
                        </w:rPr>
                        <w:tab/>
                        <w:t xml:space="preserve">The CAG </w:t>
                      </w:r>
                      <w:r w:rsidRPr="008D5BC2">
                        <w:rPr>
                          <w:rFonts w:eastAsia="等线"/>
                          <w:bCs/>
                          <w:iCs/>
                          <w:lang w:eastAsia="zh-CN"/>
                        </w:rPr>
                        <w:t>ID</w:t>
                      </w:r>
                      <w:r w:rsidRPr="008D5BC2">
                        <w:rPr>
                          <w:rFonts w:eastAsia="等线"/>
                        </w:rPr>
                        <w:t xml:space="preserve"> being verified may be explicitly present in the message as an information element or may be mapped by other means.</w:t>
                      </w:r>
                    </w:p>
                    <w:p w14:paraId="6712580F" w14:textId="77777777" w:rsidR="00530874" w:rsidRPr="008D5BC2" w:rsidRDefault="00530874" w:rsidP="008D5BC2">
                      <w:pPr>
                        <w:keepLines/>
                        <w:overflowPunct w:val="0"/>
                        <w:autoSpaceDE w:val="0"/>
                        <w:autoSpaceDN w:val="0"/>
                        <w:adjustRightInd w:val="0"/>
                        <w:ind w:left="1135" w:hanging="851"/>
                        <w:textAlignment w:val="baseline"/>
                        <w:rPr>
                          <w:rFonts w:eastAsia="等线"/>
                        </w:rPr>
                      </w:pPr>
                      <w:r w:rsidRPr="008D5BC2">
                        <w:rPr>
                          <w:rFonts w:eastAsia="等线"/>
                        </w:rPr>
                        <w:t>NOTE 2:</w:t>
                      </w:r>
                      <w:r w:rsidRPr="008D5BC2">
                        <w:rPr>
                          <w:rFonts w:eastAsia="等线"/>
                        </w:rPr>
                        <w:tab/>
                        <w:t xml:space="preserve">The above requirement implies that the network has to ensure that all UE-associated messages from </w:t>
                      </w:r>
                      <w:r w:rsidRPr="008D5BC2">
                        <w:rPr>
                          <w:rFonts w:eastAsia="等线"/>
                          <w:bCs/>
                          <w:iCs/>
                          <w:lang w:eastAsia="zh-CN"/>
                        </w:rPr>
                        <w:t>Femto cell</w:t>
                      </w:r>
                      <w:r w:rsidRPr="008D5BC2">
                        <w:rPr>
                          <w:rFonts w:eastAsia="等线"/>
                        </w:rPr>
                        <w:t xml:space="preserve">s are subject to the above verification, even if a (rogue) message from a compromised </w:t>
                      </w:r>
                      <w:r w:rsidRPr="008D5BC2">
                        <w:rPr>
                          <w:rFonts w:eastAsia="等线"/>
                          <w:bCs/>
                          <w:iCs/>
                          <w:lang w:eastAsia="zh-CN"/>
                        </w:rPr>
                        <w:t>Femto</w:t>
                      </w:r>
                      <w:r w:rsidRPr="008D5BC2">
                        <w:rPr>
                          <w:rFonts w:eastAsia="等线"/>
                        </w:rPr>
                        <w:t xml:space="preserve"> would not indicate to originate from a </w:t>
                      </w:r>
                      <w:r w:rsidRPr="008D5BC2">
                        <w:rPr>
                          <w:rFonts w:eastAsia="等线" w:hint="eastAsia"/>
                          <w:lang w:eastAsia="zh-CN"/>
                        </w:rPr>
                        <w:t>NR</w:t>
                      </w:r>
                      <w:r w:rsidRPr="008D5BC2">
                        <w:rPr>
                          <w:rFonts w:eastAsia="等线"/>
                        </w:rPr>
                        <w:t xml:space="preserve"> </w:t>
                      </w:r>
                      <w:r w:rsidRPr="008D5BC2">
                        <w:rPr>
                          <w:rFonts w:eastAsia="等线"/>
                          <w:bCs/>
                          <w:iCs/>
                          <w:lang w:eastAsia="zh-CN"/>
                        </w:rPr>
                        <w:t>Femto</w:t>
                      </w:r>
                      <w:r w:rsidRPr="008D5BC2">
                        <w:rPr>
                          <w:rFonts w:eastAsia="等线"/>
                        </w:rPr>
                        <w:t>.</w:t>
                      </w:r>
                    </w:p>
                    <w:p w14:paraId="45C91D94" w14:textId="77777777" w:rsidR="00530874" w:rsidRPr="008D5BC2" w:rsidRDefault="00530874" w:rsidP="008D5BC2">
                      <w:pPr>
                        <w:keepLines/>
                        <w:overflowPunct w:val="0"/>
                        <w:autoSpaceDE w:val="0"/>
                        <w:autoSpaceDN w:val="0"/>
                        <w:adjustRightInd w:val="0"/>
                        <w:ind w:left="1135" w:hanging="851"/>
                        <w:textAlignment w:val="baseline"/>
                        <w:rPr>
                          <w:rFonts w:eastAsia="等线"/>
                        </w:rPr>
                      </w:pPr>
                      <w:r w:rsidRPr="008D5BC2">
                        <w:rPr>
                          <w:rFonts w:eastAsia="Times New Roman" w:hint="eastAsia"/>
                          <w:lang w:eastAsia="zh-CN"/>
                        </w:rPr>
                        <w:t>N</w:t>
                      </w:r>
                      <w:r w:rsidRPr="008D5BC2">
                        <w:rPr>
                          <w:rFonts w:eastAsia="Times New Roman"/>
                          <w:lang w:eastAsia="zh-CN"/>
                        </w:rPr>
                        <w:t xml:space="preserve">OTE 3: It is left to </w:t>
                      </w:r>
                      <w:r w:rsidRPr="008D5BC2">
                        <w:rPr>
                          <w:rFonts w:eastAsia="Times New Roman"/>
                        </w:rPr>
                        <w:t>implementation</w:t>
                      </w:r>
                      <w:r w:rsidRPr="008D5BC2">
                        <w:rPr>
                          <w:rFonts w:eastAsia="Times New Roman"/>
                          <w:lang w:eastAsia="zh-CN"/>
                        </w:rPr>
                        <w:t xml:space="preserve"> on how the AMF or Femto GW knows the CAG ID that the NR Femto cell can use.</w:t>
                      </w:r>
                    </w:p>
                    <w:p w14:paraId="197390A2" w14:textId="77777777" w:rsidR="00530874" w:rsidRPr="008D5BC2" w:rsidRDefault="00530874" w:rsidP="00DA0CE7"/>
                  </w:txbxContent>
                </v:textbox>
                <w10:wrap type="topAndBottom" anchorx="margin"/>
              </v:shape>
            </w:pict>
          </mc:Fallback>
        </mc:AlternateContent>
      </w:r>
    </w:p>
    <w:p w14:paraId="349DA3E6" w14:textId="47E0B409" w:rsidR="00F54AD7" w:rsidRPr="00F54AD7" w:rsidRDefault="00F54AD7" w:rsidP="00E537F4">
      <w:pPr>
        <w:rPr>
          <w:lang w:eastAsia="zh-CN"/>
        </w:rPr>
      </w:pPr>
      <w:r>
        <w:rPr>
          <w:lang w:eastAsia="zh-CN"/>
        </w:rPr>
        <w:t xml:space="preserve">Regarding the format of the NR </w:t>
      </w:r>
      <w:proofErr w:type="spellStart"/>
      <w:r>
        <w:rPr>
          <w:lang w:eastAsia="zh-CN"/>
        </w:rPr>
        <w:t>Femto</w:t>
      </w:r>
      <w:proofErr w:type="spellEnd"/>
      <w:r>
        <w:rPr>
          <w:lang w:eastAsia="zh-CN"/>
        </w:rPr>
        <w:t xml:space="preserve"> </w:t>
      </w:r>
      <w:r w:rsidR="0067320C">
        <w:rPr>
          <w:lang w:eastAsia="zh-CN"/>
        </w:rPr>
        <w:t xml:space="preserve">node </w:t>
      </w:r>
      <w:r>
        <w:rPr>
          <w:lang w:eastAsia="zh-CN"/>
        </w:rPr>
        <w:t xml:space="preserve">indication, </w:t>
      </w:r>
      <w:r>
        <w:t>two options can be considered:</w:t>
      </w:r>
    </w:p>
    <w:p w14:paraId="7AD4E91A" w14:textId="1267A353" w:rsidR="00BB4750" w:rsidRDefault="00BB4750" w:rsidP="00BB4750">
      <w:pPr>
        <w:pStyle w:val="afe"/>
        <w:numPr>
          <w:ilvl w:val="0"/>
          <w:numId w:val="44"/>
        </w:numPr>
        <w:rPr>
          <w:rFonts w:eastAsiaTheme="minorEastAsia" w:cs="Arial"/>
          <w:lang w:eastAsia="zh-CN"/>
        </w:rPr>
      </w:pPr>
      <w:r>
        <w:rPr>
          <w:rFonts w:eastAsiaTheme="minorEastAsia" w:cs="Arial"/>
          <w:lang w:eastAsia="zh-CN"/>
        </w:rPr>
        <w:t xml:space="preserve">Option 1: </w:t>
      </w:r>
      <w:r w:rsidR="00F54AD7">
        <w:rPr>
          <w:rFonts w:eastAsiaTheme="minorEastAsia" w:cs="Arial"/>
          <w:lang w:eastAsia="zh-CN"/>
        </w:rPr>
        <w:t>Us</w:t>
      </w:r>
      <w:r w:rsidR="0012104B">
        <w:rPr>
          <w:rFonts w:eastAsiaTheme="minorEastAsia" w:cs="Arial"/>
          <w:lang w:eastAsia="zh-CN"/>
        </w:rPr>
        <w:t>ing</w:t>
      </w:r>
      <w:r>
        <w:rPr>
          <w:rFonts w:eastAsiaTheme="minorEastAsia" w:cs="Arial"/>
          <w:lang w:eastAsia="zh-CN"/>
        </w:rPr>
        <w:t xml:space="preserve"> Global RAN Node ID</w:t>
      </w:r>
      <w:r w:rsidR="00DF2BEB">
        <w:rPr>
          <w:rFonts w:eastAsiaTheme="minorEastAsia" w:cs="Arial"/>
          <w:lang w:eastAsia="zh-CN"/>
        </w:rPr>
        <w:t>s</w:t>
      </w:r>
      <w:r w:rsidR="00B30124">
        <w:rPr>
          <w:rFonts w:eastAsiaTheme="minorEastAsia" w:cs="Arial"/>
          <w:lang w:eastAsia="zh-CN"/>
        </w:rPr>
        <w:t xml:space="preserve"> </w:t>
      </w:r>
      <w:r w:rsidR="00F54AD7">
        <w:rPr>
          <w:rFonts w:eastAsiaTheme="minorEastAsia" w:cs="Arial"/>
          <w:lang w:eastAsia="zh-CN"/>
        </w:rPr>
        <w:t>d</w:t>
      </w:r>
      <w:r w:rsidR="00B30124">
        <w:rPr>
          <w:rFonts w:eastAsiaTheme="minorEastAsia" w:cs="Arial"/>
          <w:lang w:eastAsia="zh-CN"/>
        </w:rPr>
        <w:t xml:space="preserve">edicated </w:t>
      </w:r>
      <w:r w:rsidR="00F54AD7">
        <w:rPr>
          <w:rFonts w:eastAsiaTheme="minorEastAsia" w:cs="Arial"/>
          <w:lang w:eastAsia="zh-CN"/>
        </w:rPr>
        <w:t xml:space="preserve">to </w:t>
      </w:r>
      <w:r w:rsidR="00B30124">
        <w:rPr>
          <w:rFonts w:eastAsiaTheme="minorEastAsia" w:cs="Arial"/>
          <w:lang w:eastAsia="zh-CN"/>
        </w:rPr>
        <w:t xml:space="preserve">NR </w:t>
      </w:r>
      <w:proofErr w:type="spellStart"/>
      <w:r w:rsidR="00B30124">
        <w:rPr>
          <w:rFonts w:eastAsiaTheme="minorEastAsia" w:cs="Arial"/>
          <w:lang w:eastAsia="zh-CN"/>
        </w:rPr>
        <w:t>femto</w:t>
      </w:r>
      <w:proofErr w:type="spellEnd"/>
      <w:r w:rsidR="00B30124">
        <w:rPr>
          <w:rFonts w:eastAsiaTheme="minorEastAsia" w:cs="Arial"/>
          <w:lang w:eastAsia="zh-CN"/>
        </w:rPr>
        <w:t xml:space="preserve"> node</w:t>
      </w:r>
      <w:r w:rsidR="00DF2BEB">
        <w:rPr>
          <w:rFonts w:eastAsiaTheme="minorEastAsia" w:cs="Arial"/>
          <w:lang w:eastAsia="zh-CN"/>
        </w:rPr>
        <w:t>s</w:t>
      </w:r>
      <w:r w:rsidR="00F54AD7">
        <w:rPr>
          <w:rFonts w:eastAsiaTheme="minorEastAsia" w:cs="Arial"/>
          <w:lang w:eastAsia="zh-CN"/>
        </w:rPr>
        <w:t>.</w:t>
      </w:r>
    </w:p>
    <w:p w14:paraId="06DFF74A" w14:textId="4CC775D1" w:rsidR="007E2327" w:rsidRDefault="00BB4750" w:rsidP="00E537F4">
      <w:pPr>
        <w:pStyle w:val="afe"/>
        <w:numPr>
          <w:ilvl w:val="0"/>
          <w:numId w:val="44"/>
        </w:numPr>
        <w:rPr>
          <w:rFonts w:eastAsiaTheme="minorEastAsia" w:cs="Arial"/>
          <w:lang w:eastAsia="zh-CN"/>
        </w:rPr>
      </w:pPr>
      <w:r>
        <w:rPr>
          <w:rFonts w:eastAsiaTheme="minorEastAsia" w:cs="Arial" w:hint="eastAsia"/>
          <w:lang w:eastAsia="zh-CN"/>
        </w:rPr>
        <w:t>O</w:t>
      </w:r>
      <w:r>
        <w:rPr>
          <w:rFonts w:eastAsiaTheme="minorEastAsia" w:cs="Arial"/>
          <w:lang w:eastAsia="zh-CN"/>
        </w:rPr>
        <w:t xml:space="preserve">ption 2: </w:t>
      </w:r>
      <w:r w:rsidR="00F54AD7">
        <w:rPr>
          <w:rFonts w:eastAsiaTheme="minorEastAsia" w:cs="Arial"/>
          <w:lang w:eastAsia="zh-CN"/>
        </w:rPr>
        <w:t>Add</w:t>
      </w:r>
      <w:r w:rsidR="0012104B">
        <w:rPr>
          <w:rFonts w:eastAsiaTheme="minorEastAsia" w:cs="Arial"/>
          <w:lang w:eastAsia="zh-CN"/>
        </w:rPr>
        <w:t>ing</w:t>
      </w:r>
      <w:r w:rsidR="00B30124">
        <w:rPr>
          <w:rFonts w:eastAsiaTheme="minorEastAsia" w:cs="Arial"/>
          <w:lang w:eastAsia="zh-CN"/>
        </w:rPr>
        <w:t xml:space="preserve"> a</w:t>
      </w:r>
      <w:r w:rsidR="00F54AD7">
        <w:rPr>
          <w:rFonts w:eastAsiaTheme="minorEastAsia" w:cs="Arial"/>
          <w:lang w:eastAsia="zh-CN"/>
        </w:rPr>
        <w:t xml:space="preserve">n </w:t>
      </w:r>
      <w:proofErr w:type="spellStart"/>
      <w:r w:rsidR="00F54AD7">
        <w:rPr>
          <w:rFonts w:eastAsiaTheme="minorEastAsia" w:cs="Arial"/>
          <w:lang w:eastAsia="zh-CN"/>
        </w:rPr>
        <w:t>expicit</w:t>
      </w:r>
      <w:proofErr w:type="spellEnd"/>
      <w:r w:rsidR="00B30124">
        <w:rPr>
          <w:rFonts w:eastAsiaTheme="minorEastAsia" w:cs="Arial"/>
          <w:lang w:eastAsia="zh-CN"/>
        </w:rPr>
        <w:t xml:space="preserve"> new NR </w:t>
      </w:r>
      <w:proofErr w:type="spellStart"/>
      <w:r w:rsidR="00B30124">
        <w:rPr>
          <w:rFonts w:eastAsiaTheme="minorEastAsia" w:cs="Arial"/>
          <w:lang w:eastAsia="zh-CN"/>
        </w:rPr>
        <w:t>femto</w:t>
      </w:r>
      <w:proofErr w:type="spellEnd"/>
      <w:r w:rsidR="00B30124">
        <w:rPr>
          <w:rFonts w:eastAsiaTheme="minorEastAsia" w:cs="Arial"/>
          <w:lang w:eastAsia="zh-CN"/>
        </w:rPr>
        <w:t xml:space="preserve"> </w:t>
      </w:r>
      <w:r w:rsidR="00F54AD7">
        <w:rPr>
          <w:rFonts w:eastAsiaTheme="minorEastAsia" w:cs="Arial"/>
          <w:lang w:eastAsia="zh-CN"/>
        </w:rPr>
        <w:t>n</w:t>
      </w:r>
      <w:r w:rsidR="00654FD9">
        <w:rPr>
          <w:rFonts w:eastAsiaTheme="minorEastAsia" w:cs="Arial"/>
          <w:lang w:eastAsia="zh-CN"/>
        </w:rPr>
        <w:t xml:space="preserve">ode </w:t>
      </w:r>
      <w:r w:rsidR="00B30124">
        <w:rPr>
          <w:rFonts w:eastAsiaTheme="minorEastAsia" w:cs="Arial"/>
          <w:lang w:eastAsia="zh-CN"/>
        </w:rPr>
        <w:t>indication.</w:t>
      </w:r>
    </w:p>
    <w:p w14:paraId="06D0116C" w14:textId="44734A09" w:rsidR="00F54AD7" w:rsidRPr="00F3301A" w:rsidRDefault="00722336" w:rsidP="004C2B37">
      <w:r>
        <w:t xml:space="preserve">Option 1 relies on </w:t>
      </w:r>
      <w:r w:rsidR="0012104B">
        <w:t xml:space="preserve">reserving </w:t>
      </w:r>
      <w:r>
        <w:t xml:space="preserve">dedicated Global RAN Node ID space for NR </w:t>
      </w:r>
      <w:proofErr w:type="spellStart"/>
      <w:r>
        <w:t>Femto</w:t>
      </w:r>
      <w:proofErr w:type="spellEnd"/>
      <w:r>
        <w:t xml:space="preserve"> nodes, which limits its </w:t>
      </w:r>
      <w:r w:rsidR="000965AB">
        <w:t>usage</w:t>
      </w:r>
      <w:r>
        <w:t xml:space="preserve"> and impose additional </w:t>
      </w:r>
      <w:r w:rsidR="000965AB">
        <w:t xml:space="preserve">resource </w:t>
      </w:r>
      <w:r>
        <w:t xml:space="preserve">constraints on operators. </w:t>
      </w:r>
      <w:r w:rsidR="00F54AD7">
        <w:t>Option 2 provides an explicit and generic indication, without relying on reserved RAN Node ID resources.</w:t>
      </w:r>
      <w:r w:rsidR="00F54AD7">
        <w:rPr>
          <w:rFonts w:cs="Arial"/>
          <w:lang w:eastAsia="zh-CN"/>
        </w:rPr>
        <w:t xml:space="preserve"> </w:t>
      </w:r>
    </w:p>
    <w:p w14:paraId="67815B9C" w14:textId="76F9C4FC" w:rsidR="00F43F5C" w:rsidRPr="00855E73" w:rsidRDefault="00F43F5C" w:rsidP="00F43F5C">
      <w:pPr>
        <w:rPr>
          <w:rFonts w:cs="Arial"/>
          <w:lang w:eastAsia="zh-CN"/>
        </w:rPr>
      </w:pPr>
      <w:r w:rsidRPr="00855E73">
        <w:rPr>
          <w:rFonts w:cs="Arial"/>
          <w:lang w:eastAsia="zh-CN"/>
        </w:rPr>
        <w:t xml:space="preserve">Thus, </w:t>
      </w:r>
      <w:r w:rsidR="00C5108D">
        <w:rPr>
          <w:rFonts w:cs="Arial"/>
          <w:lang w:eastAsia="zh-CN"/>
        </w:rPr>
        <w:t xml:space="preserve">we think option 2 is a clean solution, and </w:t>
      </w:r>
      <w:r w:rsidRPr="00855E73">
        <w:rPr>
          <w:rFonts w:cs="Arial"/>
          <w:lang w:eastAsia="zh-CN"/>
        </w:rPr>
        <w:t>it is proposed,</w:t>
      </w:r>
    </w:p>
    <w:p w14:paraId="68A450A0" w14:textId="28D3DC1A" w:rsidR="00F43F5C" w:rsidRDefault="00F43F5C" w:rsidP="00F43F5C">
      <w:pPr>
        <w:rPr>
          <w:rFonts w:cs="Arial"/>
          <w:b/>
          <w:lang w:eastAsia="ja-JP"/>
        </w:rPr>
      </w:pPr>
      <w:r>
        <w:rPr>
          <w:rFonts w:cs="Arial"/>
          <w:b/>
          <w:lang w:eastAsia="ja-JP"/>
        </w:rPr>
        <w:t xml:space="preserve">Proposal 1: </w:t>
      </w:r>
      <w:r w:rsidRPr="00F54AD7">
        <w:rPr>
          <w:rFonts w:cs="Arial"/>
          <w:b/>
          <w:lang w:eastAsia="ja-JP"/>
        </w:rPr>
        <w:t>To align with the SA3</w:t>
      </w:r>
      <w:r w:rsidR="00C213B8">
        <w:rPr>
          <w:rFonts w:cs="Arial"/>
          <w:b/>
          <w:lang w:eastAsia="zh-CN"/>
        </w:rPr>
        <w:t>’</w:t>
      </w:r>
      <w:r w:rsidR="00C213B8">
        <w:rPr>
          <w:rFonts w:cs="Arial" w:hint="eastAsia"/>
          <w:b/>
          <w:lang w:eastAsia="zh-CN"/>
        </w:rPr>
        <w:t>s</w:t>
      </w:r>
      <w:r w:rsidR="00C213B8">
        <w:rPr>
          <w:rFonts w:cs="Arial"/>
          <w:b/>
          <w:lang w:eastAsia="zh-CN"/>
        </w:rPr>
        <w:t xml:space="preserve"> </w:t>
      </w:r>
      <w:r w:rsidR="00C213B8">
        <w:rPr>
          <w:rFonts w:cs="Arial" w:hint="eastAsia"/>
          <w:b/>
          <w:lang w:eastAsia="zh-CN"/>
        </w:rPr>
        <w:t>conclusion</w:t>
      </w:r>
      <w:r w:rsidRPr="00F54AD7">
        <w:rPr>
          <w:rFonts w:cs="Arial"/>
          <w:b/>
          <w:lang w:eastAsia="ja-JP"/>
        </w:rPr>
        <w:t xml:space="preserve">, RAN3 to </w:t>
      </w:r>
      <w:r w:rsidR="00701C37">
        <w:rPr>
          <w:rFonts w:cs="Arial"/>
          <w:b/>
          <w:lang w:eastAsia="ja-JP"/>
        </w:rPr>
        <w:t>agree adding</w:t>
      </w:r>
      <w:r w:rsidRPr="00F54AD7">
        <w:rPr>
          <w:rFonts w:cs="Arial"/>
          <w:b/>
          <w:lang w:eastAsia="ja-JP"/>
        </w:rPr>
        <w:t xml:space="preserve"> an </w:t>
      </w:r>
      <w:r w:rsidR="00C213B8">
        <w:rPr>
          <w:rFonts w:cs="Arial"/>
          <w:b/>
          <w:lang w:eastAsia="ja-JP"/>
        </w:rPr>
        <w:t xml:space="preserve">NR </w:t>
      </w:r>
      <w:proofErr w:type="spellStart"/>
      <w:r w:rsidR="00C213B8">
        <w:rPr>
          <w:rFonts w:cs="Arial"/>
          <w:b/>
          <w:lang w:eastAsia="ja-JP"/>
        </w:rPr>
        <w:t>femto</w:t>
      </w:r>
      <w:proofErr w:type="spellEnd"/>
      <w:r w:rsidR="00C213B8">
        <w:rPr>
          <w:rFonts w:cs="Arial"/>
          <w:b/>
          <w:lang w:eastAsia="ja-JP"/>
        </w:rPr>
        <w:t xml:space="preserve"> </w:t>
      </w:r>
      <w:r w:rsidRPr="00F54AD7">
        <w:rPr>
          <w:rFonts w:cs="Arial"/>
          <w:b/>
          <w:lang w:eastAsia="ja-JP"/>
        </w:rPr>
        <w:t xml:space="preserve">indication in the NG SETUP REQUEST message when the NR </w:t>
      </w:r>
      <w:proofErr w:type="spellStart"/>
      <w:r w:rsidRPr="00F54AD7">
        <w:rPr>
          <w:rFonts w:cs="Arial"/>
          <w:b/>
          <w:lang w:eastAsia="ja-JP"/>
        </w:rPr>
        <w:t>Femto</w:t>
      </w:r>
      <w:proofErr w:type="spellEnd"/>
      <w:r w:rsidRPr="00F54AD7">
        <w:rPr>
          <w:rFonts w:cs="Arial"/>
          <w:b/>
          <w:lang w:eastAsia="ja-JP"/>
        </w:rPr>
        <w:t xml:space="preserve"> node connects directly to the AMF.</w:t>
      </w:r>
    </w:p>
    <w:p w14:paraId="06FA65A1" w14:textId="6F5D716C" w:rsidR="00E60279" w:rsidRDefault="00A40521" w:rsidP="00362794">
      <w:pPr>
        <w:pStyle w:val="Proposal"/>
        <w:rPr>
          <w:rFonts w:eastAsia="宋体"/>
          <w:b w:val="0"/>
          <w:lang w:eastAsia="zh-CN"/>
        </w:rPr>
      </w:pPr>
      <w:r>
        <w:rPr>
          <w:rFonts w:eastAsia="宋体"/>
          <w:b w:val="0"/>
          <w:lang w:eastAsia="zh-CN"/>
        </w:rPr>
        <w:t>Corresponding</w:t>
      </w:r>
      <w:r w:rsidR="008B1569">
        <w:rPr>
          <w:rFonts w:eastAsia="宋体"/>
          <w:b w:val="0"/>
          <w:lang w:eastAsia="zh-CN"/>
        </w:rPr>
        <w:t xml:space="preserve"> </w:t>
      </w:r>
      <w:r>
        <w:rPr>
          <w:rFonts w:eastAsia="宋体"/>
          <w:b w:val="0"/>
          <w:lang w:eastAsia="zh-CN"/>
        </w:rPr>
        <w:t>CRs</w:t>
      </w:r>
      <w:r w:rsidR="008B1569">
        <w:rPr>
          <w:rFonts w:eastAsia="宋体"/>
          <w:b w:val="0"/>
          <w:lang w:eastAsia="zh-CN"/>
        </w:rPr>
        <w:t xml:space="preserve"> for TS 38.300</w:t>
      </w:r>
      <w:r w:rsidR="00FF0D49">
        <w:rPr>
          <w:rFonts w:eastAsia="宋体"/>
          <w:b w:val="0"/>
          <w:lang w:eastAsia="zh-CN"/>
        </w:rPr>
        <w:t>,</w:t>
      </w:r>
      <w:r w:rsidR="003C689E">
        <w:rPr>
          <w:rFonts w:eastAsia="宋体"/>
          <w:b w:val="0"/>
          <w:lang w:eastAsia="zh-CN"/>
        </w:rPr>
        <w:t xml:space="preserve"> </w:t>
      </w:r>
      <w:r w:rsidR="003C689E" w:rsidRPr="00E863B3">
        <w:rPr>
          <w:rFonts w:eastAsia="宋体"/>
          <w:b w:val="0"/>
          <w:lang w:eastAsia="zh-CN"/>
        </w:rPr>
        <w:t>and</w:t>
      </w:r>
      <w:r w:rsidR="00FF0D49">
        <w:rPr>
          <w:rFonts w:eastAsia="宋体"/>
          <w:b w:val="0"/>
          <w:lang w:eastAsia="zh-CN"/>
        </w:rPr>
        <w:t xml:space="preserve"> </w:t>
      </w:r>
      <w:r w:rsidR="003C689E" w:rsidRPr="00E863B3">
        <w:rPr>
          <w:rFonts w:eastAsia="宋体"/>
          <w:b w:val="0"/>
          <w:lang w:eastAsia="zh-CN"/>
        </w:rPr>
        <w:t>TS 38.413</w:t>
      </w:r>
      <w:r w:rsidR="00FF0D49">
        <w:rPr>
          <w:rFonts w:eastAsia="宋体"/>
          <w:b w:val="0"/>
          <w:lang w:eastAsia="zh-CN"/>
        </w:rPr>
        <w:t xml:space="preserve"> </w:t>
      </w:r>
      <w:r>
        <w:rPr>
          <w:rFonts w:eastAsia="宋体"/>
          <w:b w:val="0"/>
          <w:lang w:eastAsia="zh-CN"/>
        </w:rPr>
        <w:t xml:space="preserve">are </w:t>
      </w:r>
      <w:r w:rsidR="00FF0D49">
        <w:rPr>
          <w:rFonts w:eastAsia="宋体"/>
          <w:b w:val="0"/>
          <w:lang w:eastAsia="zh-CN"/>
        </w:rPr>
        <w:t>provided in [</w:t>
      </w:r>
      <w:r w:rsidR="005717FF">
        <w:rPr>
          <w:rFonts w:eastAsia="宋体"/>
          <w:b w:val="0"/>
          <w:lang w:eastAsia="zh-CN"/>
        </w:rPr>
        <w:t>3</w:t>
      </w:r>
      <w:r w:rsidR="004A023E">
        <w:rPr>
          <w:rFonts w:eastAsia="宋体"/>
          <w:b w:val="0"/>
          <w:lang w:eastAsia="zh-CN"/>
        </w:rPr>
        <w:t>][</w:t>
      </w:r>
      <w:r w:rsidR="005717FF">
        <w:rPr>
          <w:rFonts w:eastAsia="宋体"/>
          <w:b w:val="0"/>
          <w:lang w:eastAsia="zh-CN"/>
        </w:rPr>
        <w:t>4</w:t>
      </w:r>
      <w:r w:rsidR="004A023E">
        <w:rPr>
          <w:rFonts w:eastAsia="宋体"/>
          <w:b w:val="0"/>
          <w:lang w:eastAsia="zh-CN"/>
        </w:rPr>
        <w:t>]</w:t>
      </w:r>
      <w:r w:rsidR="008B1569">
        <w:rPr>
          <w:rFonts w:eastAsia="宋体"/>
          <w:b w:val="0"/>
          <w:lang w:eastAsia="zh-CN"/>
        </w:rPr>
        <w:t xml:space="preserve"> </w:t>
      </w:r>
      <w:r w:rsidR="00B13E7B">
        <w:rPr>
          <w:rFonts w:eastAsia="宋体"/>
          <w:b w:val="0"/>
          <w:lang w:eastAsia="zh-CN"/>
        </w:rPr>
        <w:t>to capture</w:t>
      </w:r>
      <w:r w:rsidR="00CF42A7">
        <w:rPr>
          <w:rFonts w:eastAsia="宋体"/>
          <w:b w:val="0"/>
          <w:lang w:eastAsia="zh-CN"/>
        </w:rPr>
        <w:t xml:space="preserve"> </w:t>
      </w:r>
      <w:r w:rsidR="00D53D1F">
        <w:rPr>
          <w:rFonts w:eastAsia="宋体"/>
          <w:b w:val="0"/>
          <w:lang w:eastAsia="zh-CN"/>
        </w:rPr>
        <w:t>the above proposal</w:t>
      </w:r>
      <w:r w:rsidR="008B1569">
        <w:rPr>
          <w:rFonts w:eastAsia="宋体"/>
          <w:b w:val="0"/>
          <w:lang w:eastAsia="zh-CN"/>
        </w:rPr>
        <w:t>.</w:t>
      </w:r>
    </w:p>
    <w:bookmarkEnd w:id="4"/>
    <w:p w14:paraId="0240E1FD" w14:textId="16AFBE9C" w:rsidR="005C0A63" w:rsidRDefault="005C0A63" w:rsidP="005C0A63">
      <w:pPr>
        <w:pStyle w:val="10"/>
      </w:pPr>
      <w:r>
        <w:t>3</w:t>
      </w:r>
      <w:r>
        <w:tab/>
        <w:t>Conclusion</w:t>
      </w:r>
    </w:p>
    <w:p w14:paraId="364B69D3" w14:textId="2663D911" w:rsidR="00C1629D" w:rsidRDefault="00046DAA" w:rsidP="00C1629D">
      <w:pPr>
        <w:pStyle w:val="Proposal"/>
        <w:rPr>
          <w:rFonts w:eastAsia="宋体"/>
          <w:b w:val="0"/>
          <w:lang w:eastAsia="zh-CN"/>
        </w:rPr>
      </w:pPr>
      <w:r w:rsidRPr="00A2399C">
        <w:rPr>
          <w:rFonts w:eastAsia="宋体"/>
          <w:b w:val="0"/>
          <w:lang w:eastAsia="zh-CN"/>
        </w:rPr>
        <w:t xml:space="preserve">This paper </w:t>
      </w:r>
      <w:r w:rsidR="0012625D" w:rsidRPr="00A2399C">
        <w:rPr>
          <w:rFonts w:eastAsia="宋体"/>
          <w:b w:val="0"/>
          <w:lang w:eastAsia="zh-CN"/>
        </w:rPr>
        <w:t>focus</w:t>
      </w:r>
      <w:r w:rsidR="00A2399C" w:rsidRPr="00A2399C">
        <w:rPr>
          <w:rFonts w:eastAsia="宋体"/>
          <w:b w:val="0"/>
          <w:lang w:eastAsia="zh-CN"/>
        </w:rPr>
        <w:t>es</w:t>
      </w:r>
      <w:r w:rsidR="0012625D" w:rsidRPr="00A2399C">
        <w:rPr>
          <w:rFonts w:eastAsia="宋体"/>
          <w:b w:val="0"/>
          <w:lang w:eastAsia="zh-CN"/>
        </w:rPr>
        <w:t xml:space="preserve"> on the </w:t>
      </w:r>
      <w:r w:rsidR="00C05712" w:rsidRPr="00A2399C">
        <w:rPr>
          <w:rFonts w:eastAsia="宋体"/>
          <w:b w:val="0"/>
          <w:lang w:eastAsia="zh-CN"/>
        </w:rPr>
        <w:t>issue</w:t>
      </w:r>
      <w:r w:rsidR="00C05712" w:rsidRPr="00EC7108">
        <w:rPr>
          <w:rFonts w:eastAsia="宋体"/>
          <w:b w:val="0"/>
          <w:lang w:eastAsia="zh-CN"/>
        </w:rPr>
        <w:t xml:space="preserve"> </w:t>
      </w:r>
      <w:r w:rsidR="00C05712">
        <w:rPr>
          <w:rFonts w:eastAsia="宋体" w:hint="eastAsia"/>
          <w:b w:val="0"/>
          <w:lang w:eastAsia="zh-CN"/>
        </w:rPr>
        <w:t>about</w:t>
      </w:r>
      <w:r w:rsidR="00C05712">
        <w:rPr>
          <w:rFonts w:eastAsia="宋体"/>
          <w:b w:val="0"/>
          <w:lang w:eastAsia="zh-CN"/>
        </w:rPr>
        <w:t xml:space="preserve"> </w:t>
      </w:r>
      <w:r w:rsidR="00EC7108" w:rsidRPr="00EC7108">
        <w:rPr>
          <w:rFonts w:eastAsia="宋体"/>
          <w:b w:val="0"/>
          <w:lang w:eastAsia="zh-CN"/>
        </w:rPr>
        <w:t xml:space="preserve">NR </w:t>
      </w:r>
      <w:proofErr w:type="spellStart"/>
      <w:r w:rsidR="00EC7108" w:rsidRPr="00EC7108">
        <w:rPr>
          <w:rFonts w:eastAsia="宋体"/>
          <w:b w:val="0"/>
          <w:lang w:eastAsia="zh-CN"/>
        </w:rPr>
        <w:t>femto</w:t>
      </w:r>
      <w:proofErr w:type="spellEnd"/>
      <w:r w:rsidR="00EC7108" w:rsidRPr="00EC7108">
        <w:rPr>
          <w:rFonts w:eastAsia="宋体"/>
          <w:b w:val="0"/>
          <w:lang w:eastAsia="zh-CN"/>
        </w:rPr>
        <w:t xml:space="preserve"> awareness at CN</w:t>
      </w:r>
      <w:r w:rsidR="00C1629D" w:rsidRPr="00A2399C">
        <w:rPr>
          <w:rFonts w:eastAsia="宋体"/>
          <w:b w:val="0"/>
          <w:lang w:eastAsia="zh-CN"/>
        </w:rPr>
        <w:t>.</w:t>
      </w:r>
      <w:r w:rsidR="00074345">
        <w:rPr>
          <w:rFonts w:eastAsia="宋体"/>
          <w:b w:val="0"/>
          <w:lang w:eastAsia="zh-CN"/>
        </w:rPr>
        <w:t xml:space="preserve"> </w:t>
      </w:r>
      <w:r w:rsidR="00074345">
        <w:rPr>
          <w:rFonts w:eastAsia="宋体" w:hint="eastAsia"/>
          <w:b w:val="0"/>
          <w:lang w:eastAsia="zh-CN"/>
        </w:rPr>
        <w:t>The</w:t>
      </w:r>
      <w:r w:rsidR="00074345">
        <w:rPr>
          <w:rFonts w:eastAsia="宋体"/>
          <w:b w:val="0"/>
          <w:lang w:eastAsia="zh-CN"/>
        </w:rPr>
        <w:t xml:space="preserve"> </w:t>
      </w:r>
      <w:r w:rsidR="00074345">
        <w:rPr>
          <w:rFonts w:eastAsia="宋体" w:hint="eastAsia"/>
          <w:b w:val="0"/>
          <w:lang w:eastAsia="zh-CN"/>
        </w:rPr>
        <w:t>following</w:t>
      </w:r>
      <w:r w:rsidR="00074345">
        <w:rPr>
          <w:rFonts w:eastAsia="宋体"/>
          <w:b w:val="0"/>
          <w:lang w:eastAsia="zh-CN"/>
        </w:rPr>
        <w:t xml:space="preserve"> </w:t>
      </w:r>
      <w:r w:rsidR="00074345">
        <w:rPr>
          <w:rFonts w:eastAsia="宋体" w:hint="eastAsia"/>
          <w:b w:val="0"/>
          <w:lang w:eastAsia="zh-CN"/>
        </w:rPr>
        <w:t>proposals</w:t>
      </w:r>
      <w:r w:rsidR="00074345">
        <w:rPr>
          <w:rFonts w:eastAsia="宋体"/>
          <w:b w:val="0"/>
          <w:lang w:eastAsia="zh-CN"/>
        </w:rPr>
        <w:t xml:space="preserve"> </w:t>
      </w:r>
      <w:r w:rsidR="00074345">
        <w:rPr>
          <w:rFonts w:eastAsia="宋体" w:hint="eastAsia"/>
          <w:b w:val="0"/>
          <w:lang w:eastAsia="zh-CN"/>
        </w:rPr>
        <w:t>and</w:t>
      </w:r>
      <w:r w:rsidR="00074345">
        <w:rPr>
          <w:rFonts w:eastAsia="宋体"/>
          <w:b w:val="0"/>
          <w:lang w:eastAsia="zh-CN"/>
        </w:rPr>
        <w:t xml:space="preserve"> </w:t>
      </w:r>
      <w:r w:rsidR="00074345">
        <w:rPr>
          <w:rFonts w:eastAsia="宋体" w:hint="eastAsia"/>
          <w:b w:val="0"/>
          <w:lang w:eastAsia="zh-CN"/>
        </w:rPr>
        <w:t>observations</w:t>
      </w:r>
      <w:r w:rsidR="00074345">
        <w:rPr>
          <w:rFonts w:eastAsia="宋体"/>
          <w:b w:val="0"/>
          <w:lang w:eastAsia="zh-CN"/>
        </w:rPr>
        <w:t xml:space="preserve"> </w:t>
      </w:r>
      <w:r w:rsidR="00074345">
        <w:rPr>
          <w:rFonts w:eastAsia="宋体" w:hint="eastAsia"/>
          <w:b w:val="0"/>
          <w:lang w:eastAsia="zh-CN"/>
        </w:rPr>
        <w:t>are</w:t>
      </w:r>
      <w:r w:rsidR="00074345">
        <w:rPr>
          <w:rFonts w:eastAsia="宋体"/>
          <w:b w:val="0"/>
          <w:lang w:eastAsia="zh-CN"/>
        </w:rPr>
        <w:t xml:space="preserve"> </w:t>
      </w:r>
      <w:r w:rsidR="00074345">
        <w:rPr>
          <w:rFonts w:eastAsia="宋体" w:hint="eastAsia"/>
          <w:b w:val="0"/>
          <w:lang w:eastAsia="zh-CN"/>
        </w:rPr>
        <w:t>derived</w:t>
      </w:r>
      <w:r w:rsidR="00074345">
        <w:rPr>
          <w:rFonts w:eastAsia="宋体"/>
          <w:b w:val="0"/>
          <w:lang w:eastAsia="zh-CN"/>
        </w:rPr>
        <w:t>.</w:t>
      </w:r>
    </w:p>
    <w:p w14:paraId="31FA20D6" w14:textId="41CEAB16" w:rsidR="00A9180F" w:rsidRDefault="00C03D58" w:rsidP="00A9180F">
      <w:pPr>
        <w:rPr>
          <w:rFonts w:cs="Arial"/>
          <w:b/>
          <w:lang w:eastAsia="ja-JP"/>
        </w:rPr>
      </w:pPr>
      <w:r>
        <w:rPr>
          <w:rFonts w:cs="Arial"/>
          <w:b/>
          <w:lang w:eastAsia="ja-JP"/>
        </w:rPr>
        <w:t xml:space="preserve">Proposal 1: </w:t>
      </w:r>
      <w:r w:rsidRPr="00F54AD7">
        <w:rPr>
          <w:rFonts w:cs="Arial"/>
          <w:b/>
          <w:lang w:eastAsia="ja-JP"/>
        </w:rPr>
        <w:t>To align with the SA3</w:t>
      </w:r>
      <w:r>
        <w:rPr>
          <w:rFonts w:cs="Arial"/>
          <w:b/>
          <w:lang w:eastAsia="zh-CN"/>
        </w:rPr>
        <w:t>’</w:t>
      </w:r>
      <w:r>
        <w:rPr>
          <w:rFonts w:cs="Arial" w:hint="eastAsia"/>
          <w:b/>
          <w:lang w:eastAsia="zh-CN"/>
        </w:rPr>
        <w:t>s</w:t>
      </w:r>
      <w:r>
        <w:rPr>
          <w:rFonts w:cs="Arial"/>
          <w:b/>
          <w:lang w:eastAsia="zh-CN"/>
        </w:rPr>
        <w:t xml:space="preserve"> </w:t>
      </w:r>
      <w:r>
        <w:rPr>
          <w:rFonts w:cs="Arial" w:hint="eastAsia"/>
          <w:b/>
          <w:lang w:eastAsia="zh-CN"/>
        </w:rPr>
        <w:t>conclusion</w:t>
      </w:r>
      <w:r w:rsidRPr="00F54AD7">
        <w:rPr>
          <w:rFonts w:cs="Arial"/>
          <w:b/>
          <w:lang w:eastAsia="ja-JP"/>
        </w:rPr>
        <w:t xml:space="preserve">, RAN3 to </w:t>
      </w:r>
      <w:r w:rsidR="00701C37">
        <w:rPr>
          <w:rFonts w:cs="Arial"/>
          <w:b/>
          <w:lang w:eastAsia="ja-JP"/>
        </w:rPr>
        <w:t>agree adding</w:t>
      </w:r>
      <w:r w:rsidRPr="00F54AD7">
        <w:rPr>
          <w:rFonts w:cs="Arial"/>
          <w:b/>
          <w:lang w:eastAsia="ja-JP"/>
        </w:rPr>
        <w:t xml:space="preserve"> an </w:t>
      </w:r>
      <w:r>
        <w:rPr>
          <w:rFonts w:cs="Arial"/>
          <w:b/>
          <w:lang w:eastAsia="ja-JP"/>
        </w:rPr>
        <w:t xml:space="preserve">NR </w:t>
      </w:r>
      <w:proofErr w:type="spellStart"/>
      <w:r>
        <w:rPr>
          <w:rFonts w:cs="Arial"/>
          <w:b/>
          <w:lang w:eastAsia="ja-JP"/>
        </w:rPr>
        <w:t>femto</w:t>
      </w:r>
      <w:proofErr w:type="spellEnd"/>
      <w:r>
        <w:rPr>
          <w:rFonts w:cs="Arial"/>
          <w:b/>
          <w:lang w:eastAsia="ja-JP"/>
        </w:rPr>
        <w:t xml:space="preserve"> </w:t>
      </w:r>
      <w:r w:rsidRPr="00F54AD7">
        <w:rPr>
          <w:rFonts w:cs="Arial"/>
          <w:b/>
          <w:lang w:eastAsia="ja-JP"/>
        </w:rPr>
        <w:t xml:space="preserve">indication in the NG SETUP REQUEST message when the NR </w:t>
      </w:r>
      <w:proofErr w:type="spellStart"/>
      <w:r w:rsidRPr="00F54AD7">
        <w:rPr>
          <w:rFonts w:cs="Arial"/>
          <w:b/>
          <w:lang w:eastAsia="ja-JP"/>
        </w:rPr>
        <w:t>Femto</w:t>
      </w:r>
      <w:proofErr w:type="spellEnd"/>
      <w:r w:rsidRPr="00F54AD7">
        <w:rPr>
          <w:rFonts w:cs="Arial"/>
          <w:b/>
          <w:lang w:eastAsia="ja-JP"/>
        </w:rPr>
        <w:t xml:space="preserve"> node connects directly to the AMF.</w:t>
      </w:r>
    </w:p>
    <w:p w14:paraId="383A8A0B" w14:textId="68261B62" w:rsidR="00F031A8" w:rsidRPr="007D3E81" w:rsidRDefault="00F031A8" w:rsidP="00C1629D">
      <w:pPr>
        <w:pStyle w:val="10"/>
      </w:pPr>
      <w:r w:rsidRPr="00C2002B">
        <w:t>4</w:t>
      </w:r>
      <w:r w:rsidR="00C1629D">
        <w:tab/>
      </w:r>
      <w:r w:rsidRPr="007D3E81">
        <w:t>Reference</w:t>
      </w:r>
    </w:p>
    <w:p w14:paraId="13E54748" w14:textId="65E5ECF8" w:rsidR="005717FF" w:rsidRPr="005717FF" w:rsidRDefault="005717FF" w:rsidP="005717FF">
      <w:pPr>
        <w:pStyle w:val="afe"/>
        <w:numPr>
          <w:ilvl w:val="0"/>
          <w:numId w:val="3"/>
        </w:numPr>
        <w:rPr>
          <w:rFonts w:eastAsiaTheme="minorEastAsia"/>
        </w:rPr>
      </w:pPr>
      <w:r w:rsidRPr="005717FF">
        <w:rPr>
          <w:rFonts w:eastAsiaTheme="minorEastAsia"/>
        </w:rPr>
        <w:t>TS 38.300, NR and NG-RAN Overall Description, Stage 2, V</w:t>
      </w:r>
      <w:r>
        <w:rPr>
          <w:rFonts w:eastAsiaTheme="minorEastAsia"/>
        </w:rPr>
        <w:t>19.</w:t>
      </w:r>
      <w:r w:rsidR="009634CD">
        <w:rPr>
          <w:rFonts w:eastAsiaTheme="minorEastAsia"/>
        </w:rPr>
        <w:t>1</w:t>
      </w:r>
      <w:r>
        <w:rPr>
          <w:rFonts w:eastAsiaTheme="minorEastAsia"/>
        </w:rPr>
        <w:t>.0</w:t>
      </w:r>
      <w:r w:rsidR="0011565D">
        <w:rPr>
          <w:rFonts w:eastAsiaTheme="minorEastAsia"/>
        </w:rPr>
        <w:t>.</w:t>
      </w:r>
    </w:p>
    <w:p w14:paraId="4393280C" w14:textId="15FE229E" w:rsidR="00F41C59" w:rsidRDefault="008D5BC2" w:rsidP="00C56273">
      <w:pPr>
        <w:numPr>
          <w:ilvl w:val="0"/>
          <w:numId w:val="3"/>
        </w:numPr>
        <w:overflowPunct w:val="0"/>
        <w:autoSpaceDE w:val="0"/>
        <w:autoSpaceDN w:val="0"/>
        <w:adjustRightInd w:val="0"/>
        <w:spacing w:after="0" w:line="360" w:lineRule="auto"/>
        <w:textAlignment w:val="baseline"/>
      </w:pPr>
      <w:r>
        <w:t>TS 33.545</w:t>
      </w:r>
      <w:r w:rsidR="00F41C59">
        <w:t xml:space="preserve">, </w:t>
      </w:r>
      <w:r w:rsidRPr="008D5BC2">
        <w:t xml:space="preserve">Security aspects of NR </w:t>
      </w:r>
      <w:proofErr w:type="spellStart"/>
      <w:r w:rsidRPr="008D5BC2">
        <w:t>Femto</w:t>
      </w:r>
      <w:proofErr w:type="spellEnd"/>
      <w:r w:rsidR="00F41C59">
        <w:t xml:space="preserve">, </w:t>
      </w:r>
      <w:r>
        <w:t>V19.3.0</w:t>
      </w:r>
      <w:r w:rsidR="00F41C59">
        <w:t>.</w:t>
      </w:r>
    </w:p>
    <w:p w14:paraId="7EF1797C" w14:textId="3414D807" w:rsidR="008C738C" w:rsidRDefault="008C738C" w:rsidP="00C56273">
      <w:pPr>
        <w:numPr>
          <w:ilvl w:val="0"/>
          <w:numId w:val="3"/>
        </w:numPr>
        <w:overflowPunct w:val="0"/>
        <w:autoSpaceDE w:val="0"/>
        <w:autoSpaceDN w:val="0"/>
        <w:adjustRightInd w:val="0"/>
        <w:spacing w:after="0" w:line="360" w:lineRule="auto"/>
        <w:textAlignment w:val="baseline"/>
      </w:pPr>
      <w:r w:rsidRPr="008C738C">
        <w:t>R3-</w:t>
      </w:r>
      <w:r w:rsidR="00DC3C5C">
        <w:t>26</w:t>
      </w:r>
      <w:r w:rsidR="00B129D8" w:rsidRPr="00B129D8">
        <w:t>0277</w:t>
      </w:r>
      <w:r>
        <w:t xml:space="preserve">, </w:t>
      </w:r>
      <w:r w:rsidR="005717FF">
        <w:t>Huawei,</w:t>
      </w:r>
      <w:r w:rsidR="00B129D8">
        <w:t xml:space="preserve"> CATT,</w:t>
      </w:r>
      <w:r w:rsidR="005717FF">
        <w:t xml:space="preserve"> </w:t>
      </w:r>
      <w:r w:rsidR="00DC3C5C">
        <w:t>Correction on</w:t>
      </w:r>
      <w:r w:rsidR="005717FF" w:rsidRPr="00C31CDE">
        <w:t xml:space="preserve"> </w:t>
      </w:r>
      <w:r w:rsidR="005717FF" w:rsidRPr="002B7A8A">
        <w:t xml:space="preserve">NR </w:t>
      </w:r>
      <w:proofErr w:type="spellStart"/>
      <w:r w:rsidR="005717FF" w:rsidRPr="002B7A8A">
        <w:t>Femto</w:t>
      </w:r>
      <w:proofErr w:type="spellEnd"/>
      <w:r w:rsidR="005717FF" w:rsidRPr="002B7A8A">
        <w:t xml:space="preserve"> awareness at CN</w:t>
      </w:r>
      <w:r w:rsidR="00DC3C5C">
        <w:t xml:space="preserve"> (38.</w:t>
      </w:r>
      <w:r w:rsidR="00365687">
        <w:t>413</w:t>
      </w:r>
      <w:r w:rsidR="00DC3C5C">
        <w:t>)</w:t>
      </w:r>
      <w:r>
        <w:t>.</w:t>
      </w:r>
    </w:p>
    <w:p w14:paraId="0466605C" w14:textId="717A12CD" w:rsidR="00FF0D49" w:rsidRDefault="00FF0D49" w:rsidP="00C56273">
      <w:pPr>
        <w:numPr>
          <w:ilvl w:val="0"/>
          <w:numId w:val="3"/>
        </w:numPr>
        <w:overflowPunct w:val="0"/>
        <w:autoSpaceDE w:val="0"/>
        <w:autoSpaceDN w:val="0"/>
        <w:adjustRightInd w:val="0"/>
        <w:spacing w:after="0" w:line="360" w:lineRule="auto"/>
        <w:textAlignment w:val="baseline"/>
      </w:pPr>
      <w:r w:rsidRPr="005F6C4E">
        <w:t>R3-</w:t>
      </w:r>
      <w:r w:rsidR="00DC3C5C">
        <w:t>26</w:t>
      </w:r>
      <w:r w:rsidR="00B129D8" w:rsidRPr="00B129D8">
        <w:t>0278</w:t>
      </w:r>
      <w:r w:rsidRPr="005F6C4E">
        <w:t>,</w:t>
      </w:r>
      <w:r>
        <w:t xml:space="preserve"> Huawei, </w:t>
      </w:r>
      <w:r w:rsidR="00B129D8">
        <w:t xml:space="preserve">CATT, </w:t>
      </w:r>
      <w:r w:rsidR="00DC3C5C">
        <w:t>Correction on</w:t>
      </w:r>
      <w:r w:rsidRPr="00C31CDE">
        <w:t xml:space="preserve"> </w:t>
      </w:r>
      <w:r w:rsidRPr="002B7A8A">
        <w:t xml:space="preserve">NR </w:t>
      </w:r>
      <w:proofErr w:type="spellStart"/>
      <w:r w:rsidRPr="002B7A8A">
        <w:t>Femto</w:t>
      </w:r>
      <w:proofErr w:type="spellEnd"/>
      <w:r w:rsidRPr="002B7A8A">
        <w:t xml:space="preserve"> awareness at CN</w:t>
      </w:r>
      <w:r w:rsidR="00DC3C5C">
        <w:t xml:space="preserve"> (38.</w:t>
      </w:r>
      <w:r w:rsidR="00365687">
        <w:t>300</w:t>
      </w:r>
      <w:r w:rsidR="00DC3C5C">
        <w:t>)</w:t>
      </w:r>
      <w:r>
        <w:t>.</w:t>
      </w:r>
    </w:p>
    <w:sectPr w:rsidR="00FF0D49" w:rsidSect="00FF0D49">
      <w:headerReference w:type="default" r:id="rId9"/>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8F28A8" w14:textId="77777777" w:rsidR="00530874" w:rsidRDefault="00530874">
      <w:r>
        <w:separator/>
      </w:r>
    </w:p>
  </w:endnote>
  <w:endnote w:type="continuationSeparator" w:id="0">
    <w:p w14:paraId="53825CB3" w14:textId="77777777" w:rsidR="00530874" w:rsidRDefault="005308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ZapfDingbats">
    <w:altName w:val="Cambria"/>
    <w:panose1 w:val="00000000000000000000"/>
    <w:charset w:val="00"/>
    <w:family w:val="roman"/>
    <w:notTrueType/>
    <w:pitch w:val="default"/>
  </w:font>
  <w:font w:name="CG Times (WN)">
    <w:altName w:val="等线"/>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Arial Unicode MS">
    <w:altName w:val="Yu Gothic"/>
    <w:panose1 w:val="020B0604020202020204"/>
    <w:charset w:val="86"/>
    <w:family w:val="swiss"/>
    <w:pitch w:val="variable"/>
    <w:sig w:usb0="F7FFAFFF" w:usb1="E9DFFFFF" w:usb2="0000003F" w:usb3="00000000" w:csb0="003F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038A18" w14:textId="77777777" w:rsidR="00530874" w:rsidRDefault="00530874">
      <w:r>
        <w:separator/>
      </w:r>
    </w:p>
  </w:footnote>
  <w:footnote w:type="continuationSeparator" w:id="0">
    <w:p w14:paraId="03F3A32E" w14:textId="77777777" w:rsidR="00530874" w:rsidRDefault="005308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4354213" w14:textId="77777777" w:rsidR="00530874" w:rsidRDefault="00530874">
    <w:pPr>
      <w:pStyle w:val="a6"/>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C72C5A9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2CFC6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322377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D04420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ECFC9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C30C1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4DAC33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230D6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2F4B62E"/>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FB9AF33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231E8"/>
    <w:multiLevelType w:val="multilevel"/>
    <w:tmpl w:val="7890B07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BDD5F2B"/>
    <w:multiLevelType w:val="multilevel"/>
    <w:tmpl w:val="2BEEB772"/>
    <w:lvl w:ilvl="0">
      <w:start w:val="1"/>
      <w:numFmt w:val="decimal"/>
      <w:suff w:val="nothing"/>
      <w:lvlText w:val="%1  "/>
      <w:lvlJc w:val="left"/>
      <w:pPr>
        <w:ind w:left="142" w:firstLine="0"/>
      </w:pPr>
    </w:lvl>
    <w:lvl w:ilvl="1">
      <w:start w:val="1"/>
      <w:numFmt w:val="decimal"/>
      <w:suff w:val="nothing"/>
      <w:lvlText w:val="%1.%2  "/>
      <w:lvlJc w:val="left"/>
      <w:pPr>
        <w:ind w:left="284" w:firstLine="0"/>
      </w:pPr>
    </w:lvl>
    <w:lvl w:ilvl="2">
      <w:start w:val="1"/>
      <w:numFmt w:val="decimal"/>
      <w:suff w:val="nothing"/>
      <w:lvlText w:val="%1.%2.%3  "/>
      <w:lvlJc w:val="left"/>
      <w:pPr>
        <w:ind w:left="3120" w:firstLine="0"/>
      </w:pPr>
    </w:lvl>
    <w:lvl w:ilvl="3">
      <w:start w:val="1"/>
      <w:numFmt w:val="decimal"/>
      <w:suff w:val="nothing"/>
      <w:lvlText w:val="%1.%2.%3.%4  "/>
      <w:lvlJc w:val="left"/>
      <w:pPr>
        <w:ind w:left="142" w:firstLine="0"/>
      </w:pPr>
    </w:lvl>
    <w:lvl w:ilvl="4">
      <w:start w:val="1"/>
      <w:numFmt w:val="decimal"/>
      <w:lvlText w:val="%5."/>
      <w:lvlJc w:val="left"/>
      <w:pPr>
        <w:tabs>
          <w:tab w:val="num" w:pos="1276"/>
        </w:tabs>
        <w:ind w:left="1276" w:hanging="312"/>
      </w:pPr>
    </w:lvl>
    <w:lvl w:ilvl="5">
      <w:start w:val="1"/>
      <w:numFmt w:val="decimal"/>
      <w:lvlText w:val="%6)"/>
      <w:lvlJc w:val="left"/>
      <w:pPr>
        <w:tabs>
          <w:tab w:val="num" w:pos="1276"/>
        </w:tabs>
        <w:ind w:left="1276" w:hanging="312"/>
      </w:pPr>
    </w:lvl>
    <w:lvl w:ilvl="6">
      <w:start w:val="1"/>
      <w:numFmt w:val="lowerLetter"/>
      <w:lvlText w:val="%7."/>
      <w:lvlJc w:val="left"/>
      <w:pPr>
        <w:tabs>
          <w:tab w:val="num" w:pos="1276"/>
        </w:tabs>
        <w:ind w:left="1276" w:hanging="312"/>
      </w:pPr>
    </w:lvl>
    <w:lvl w:ilvl="7">
      <w:start w:val="1"/>
      <w:numFmt w:val="decimal"/>
      <w:lvlRestart w:val="0"/>
      <w:pStyle w:val="a"/>
      <w:suff w:val="space"/>
      <w:lvlText w:val="Figure %8"/>
      <w:lvlJc w:val="center"/>
      <w:pPr>
        <w:ind w:left="142" w:firstLine="0"/>
      </w:pPr>
    </w:lvl>
    <w:lvl w:ilvl="8">
      <w:start w:val="1"/>
      <w:numFmt w:val="decimal"/>
      <w:lvlRestart w:val="0"/>
      <w:pStyle w:val="a0"/>
      <w:suff w:val="space"/>
      <w:lvlText w:val="表%9"/>
      <w:lvlJc w:val="center"/>
      <w:pPr>
        <w:ind w:left="142" w:firstLine="0"/>
      </w:pPr>
    </w:lvl>
  </w:abstractNum>
  <w:abstractNum w:abstractNumId="13" w15:restartNumberingAfterBreak="0">
    <w:nsid w:val="0CEF68EB"/>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D367570"/>
    <w:multiLevelType w:val="multilevel"/>
    <w:tmpl w:val="B1E4E590"/>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15" w15:restartNumberingAfterBreak="0">
    <w:nsid w:val="16CF28AB"/>
    <w:multiLevelType w:val="hybridMultilevel"/>
    <w:tmpl w:val="ACB42366"/>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1B37444F"/>
    <w:multiLevelType w:val="hybridMultilevel"/>
    <w:tmpl w:val="78609EA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 w15:restartNumberingAfterBreak="0">
    <w:nsid w:val="1E834A1F"/>
    <w:multiLevelType w:val="hybridMultilevel"/>
    <w:tmpl w:val="DC0428C8"/>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20AE750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2397080D"/>
    <w:multiLevelType w:val="hybridMultilevel"/>
    <w:tmpl w:val="A8B263A2"/>
    <w:styleLink w:val="11"/>
    <w:lvl w:ilvl="0" w:tplc="557A843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6153B22"/>
    <w:multiLevelType w:val="hybridMultilevel"/>
    <w:tmpl w:val="F6C68B9E"/>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1" w15:restartNumberingAfterBreak="0">
    <w:nsid w:val="28502EDD"/>
    <w:multiLevelType w:val="hybridMultilevel"/>
    <w:tmpl w:val="DE1421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6A34518"/>
    <w:multiLevelType w:val="hybridMultilevel"/>
    <w:tmpl w:val="8C88A8E0"/>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4" w15:restartNumberingAfterBreak="0">
    <w:nsid w:val="3785157B"/>
    <w:multiLevelType w:val="hybridMultilevel"/>
    <w:tmpl w:val="8E445314"/>
    <w:lvl w:ilvl="0" w:tplc="1C0C6328">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5" w15:restartNumberingAfterBreak="0">
    <w:nsid w:val="3B47522A"/>
    <w:multiLevelType w:val="hybridMultilevel"/>
    <w:tmpl w:val="C79C4104"/>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444F59F0"/>
    <w:multiLevelType w:val="multilevel"/>
    <w:tmpl w:val="444F59F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none"/>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8"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C23FA4"/>
    <w:multiLevelType w:val="hybridMultilevel"/>
    <w:tmpl w:val="A170BD32"/>
    <w:lvl w:ilvl="0" w:tplc="3D24FFAC">
      <w:start w:val="1"/>
      <w:numFmt w:val="decimal"/>
      <w:lvlText w:val="Proposal %1:"/>
      <w:lvlJc w:val="left"/>
      <w:pPr>
        <w:ind w:left="927"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0"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31" w15:restartNumberingAfterBreak="0">
    <w:nsid w:val="5BB16439"/>
    <w:multiLevelType w:val="hybridMultilevel"/>
    <w:tmpl w:val="7B5611D0"/>
    <w:lvl w:ilvl="0" w:tplc="DA86CE2E">
      <w:start w:val="1"/>
      <w:numFmt w:val="decimal"/>
      <w:lvlText w:val="Observation %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C8051F2"/>
    <w:multiLevelType w:val="hybridMultilevel"/>
    <w:tmpl w:val="FC3AEDA6"/>
    <w:lvl w:ilvl="0" w:tplc="08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D2618F8"/>
    <w:multiLevelType w:val="multilevel"/>
    <w:tmpl w:val="6D2618F8"/>
    <w:lvl w:ilvl="0">
      <w:start w:val="8"/>
      <w:numFmt w:val="bullet"/>
      <w:lvlText w:val="-"/>
      <w:lvlJc w:val="left"/>
      <w:pPr>
        <w:ind w:left="644" w:hanging="360"/>
      </w:pPr>
      <w:rPr>
        <w:rFonts w:ascii="Times New Roman" w:eastAsia="等线"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34" w15:restartNumberingAfterBreak="0">
    <w:nsid w:val="70146DC0"/>
    <w:multiLevelType w:val="hybridMultilevel"/>
    <w:tmpl w:val="5350894C"/>
    <w:lvl w:ilvl="0" w:tplc="B6A803E8">
      <w:start w:val="1"/>
      <w:numFmt w:val="bullet"/>
      <w:pStyle w:val="Agreement"/>
      <w:lvlText w:val=""/>
      <w:lvlJc w:val="left"/>
      <w:pPr>
        <w:tabs>
          <w:tab w:val="num" w:pos="1619"/>
        </w:tabs>
        <w:ind w:left="1619"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E402366"/>
    <w:multiLevelType w:val="hybridMultilevel"/>
    <w:tmpl w:val="348088E0"/>
    <w:lvl w:ilvl="0" w:tplc="08225A2E">
      <w:start w:val="1"/>
      <w:numFmt w:val="bullet"/>
      <w:lvlText w:val="-"/>
      <w:lvlJc w:val="left"/>
      <w:pPr>
        <w:tabs>
          <w:tab w:val="num" w:pos="0"/>
        </w:tabs>
        <w:ind w:left="567" w:hanging="283"/>
      </w:pPr>
      <w:rPr>
        <w:rFonts w:ascii="Times New Roman" w:hAnsi="Times New Roman" w:cs="Times New Roman"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23"/>
  </w:num>
  <w:num w:numId="2">
    <w:abstractNumId w:val="34"/>
  </w:num>
  <w:num w:numId="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4"/>
  </w:num>
  <w:num w:numId="5">
    <w:abstractNumId w:val="12"/>
  </w:num>
  <w:num w:numId="6">
    <w:abstractNumId w:val="37"/>
  </w:num>
  <w:num w:numId="7">
    <w:abstractNumId w:val="11"/>
  </w:num>
  <w:num w:numId="8">
    <w:abstractNumId w:val="28"/>
  </w:num>
  <w:num w:numId="9">
    <w:abstractNumId w:val="19"/>
  </w:num>
  <w:num w:numId="10">
    <w:abstractNumId w:val="22"/>
  </w:num>
  <w:num w:numId="11">
    <w:abstractNumId w:val="35"/>
  </w:num>
  <w:num w:numId="12">
    <w:abstractNumId w:val="30"/>
  </w:num>
  <w:num w:numId="13">
    <w:abstractNumId w:val="13"/>
  </w:num>
  <w:num w:numId="14">
    <w:abstractNumId w:val="31"/>
  </w:num>
  <w:num w:numId="15">
    <w:abstractNumId w:val="23"/>
  </w:num>
  <w:num w:numId="16">
    <w:abstractNumId w:val="23"/>
  </w:num>
  <w:num w:numId="17">
    <w:abstractNumId w:val="10"/>
  </w:num>
  <w:num w:numId="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3"/>
  </w:num>
  <w:num w:numId="21">
    <w:abstractNumId w:val="32"/>
  </w:num>
  <w:num w:numId="22">
    <w:abstractNumId w:val="16"/>
  </w:num>
  <w:num w:numId="23">
    <w:abstractNumId w:val="17"/>
  </w:num>
  <w:num w:numId="24">
    <w:abstractNumId w:val="15"/>
  </w:num>
  <w:num w:numId="25">
    <w:abstractNumId w:val="29"/>
  </w:num>
  <w:num w:numId="26">
    <w:abstractNumId w:val="20"/>
  </w:num>
  <w:num w:numId="27">
    <w:abstractNumId w:val="18"/>
  </w:num>
  <w:num w:numId="28">
    <w:abstractNumId w:val="21"/>
  </w:num>
  <w:num w:numId="29">
    <w:abstractNumId w:val="27"/>
  </w:num>
  <w:num w:numId="30">
    <w:abstractNumId w:val="36"/>
  </w:num>
  <w:num w:numId="31">
    <w:abstractNumId w:val="3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3"/>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26"/>
  </w:num>
  <w:num w:numId="44">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9DA"/>
    <w:rsid w:val="00000DF0"/>
    <w:rsid w:val="00000ED0"/>
    <w:rsid w:val="0000123D"/>
    <w:rsid w:val="00001E8F"/>
    <w:rsid w:val="000032FB"/>
    <w:rsid w:val="000059A3"/>
    <w:rsid w:val="00006B8B"/>
    <w:rsid w:val="00013752"/>
    <w:rsid w:val="00014226"/>
    <w:rsid w:val="00020D4D"/>
    <w:rsid w:val="00021B0A"/>
    <w:rsid w:val="00022E4A"/>
    <w:rsid w:val="00024C18"/>
    <w:rsid w:val="00030DFE"/>
    <w:rsid w:val="000314F5"/>
    <w:rsid w:val="00031EE0"/>
    <w:rsid w:val="00033942"/>
    <w:rsid w:val="000427BD"/>
    <w:rsid w:val="000444AA"/>
    <w:rsid w:val="000446EC"/>
    <w:rsid w:val="000459F5"/>
    <w:rsid w:val="00046DAA"/>
    <w:rsid w:val="0004706A"/>
    <w:rsid w:val="000472E8"/>
    <w:rsid w:val="0005006A"/>
    <w:rsid w:val="00051B64"/>
    <w:rsid w:val="00051FFB"/>
    <w:rsid w:val="000537E8"/>
    <w:rsid w:val="00053DDB"/>
    <w:rsid w:val="00054B78"/>
    <w:rsid w:val="00055BBC"/>
    <w:rsid w:val="0005607C"/>
    <w:rsid w:val="000565ED"/>
    <w:rsid w:val="000576D0"/>
    <w:rsid w:val="00057F37"/>
    <w:rsid w:val="00061D0F"/>
    <w:rsid w:val="00065F4D"/>
    <w:rsid w:val="00066FC7"/>
    <w:rsid w:val="00067DCD"/>
    <w:rsid w:val="0007137F"/>
    <w:rsid w:val="00074345"/>
    <w:rsid w:val="00077797"/>
    <w:rsid w:val="00080084"/>
    <w:rsid w:val="00080E48"/>
    <w:rsid w:val="00082E64"/>
    <w:rsid w:val="000839A5"/>
    <w:rsid w:val="00084196"/>
    <w:rsid w:val="0008530D"/>
    <w:rsid w:val="0008651A"/>
    <w:rsid w:val="00087F29"/>
    <w:rsid w:val="00092E01"/>
    <w:rsid w:val="000933C8"/>
    <w:rsid w:val="0009366E"/>
    <w:rsid w:val="00094A3E"/>
    <w:rsid w:val="00094F0A"/>
    <w:rsid w:val="000965AB"/>
    <w:rsid w:val="000A05A5"/>
    <w:rsid w:val="000A05D8"/>
    <w:rsid w:val="000A1B46"/>
    <w:rsid w:val="000A3B20"/>
    <w:rsid w:val="000A6394"/>
    <w:rsid w:val="000A6A29"/>
    <w:rsid w:val="000A6A7B"/>
    <w:rsid w:val="000A7D97"/>
    <w:rsid w:val="000B25C6"/>
    <w:rsid w:val="000B41B7"/>
    <w:rsid w:val="000C02EF"/>
    <w:rsid w:val="000C038A"/>
    <w:rsid w:val="000C086C"/>
    <w:rsid w:val="000C43B2"/>
    <w:rsid w:val="000C6598"/>
    <w:rsid w:val="000C6A17"/>
    <w:rsid w:val="000C728D"/>
    <w:rsid w:val="000D06DB"/>
    <w:rsid w:val="000D3242"/>
    <w:rsid w:val="000D3528"/>
    <w:rsid w:val="000D6382"/>
    <w:rsid w:val="000D6423"/>
    <w:rsid w:val="000E0D90"/>
    <w:rsid w:val="000E1199"/>
    <w:rsid w:val="000E1939"/>
    <w:rsid w:val="000F23FA"/>
    <w:rsid w:val="000F5CCF"/>
    <w:rsid w:val="000F7180"/>
    <w:rsid w:val="001022D8"/>
    <w:rsid w:val="0010503E"/>
    <w:rsid w:val="0010686D"/>
    <w:rsid w:val="0010709B"/>
    <w:rsid w:val="00107984"/>
    <w:rsid w:val="00111076"/>
    <w:rsid w:val="00111654"/>
    <w:rsid w:val="0011235C"/>
    <w:rsid w:val="00112C4C"/>
    <w:rsid w:val="0011493B"/>
    <w:rsid w:val="0011565D"/>
    <w:rsid w:val="0012104B"/>
    <w:rsid w:val="001215B2"/>
    <w:rsid w:val="00121ED9"/>
    <w:rsid w:val="00123A38"/>
    <w:rsid w:val="0012625D"/>
    <w:rsid w:val="00130525"/>
    <w:rsid w:val="001327FC"/>
    <w:rsid w:val="00135344"/>
    <w:rsid w:val="00143152"/>
    <w:rsid w:val="00145D43"/>
    <w:rsid w:val="0014684B"/>
    <w:rsid w:val="0015208A"/>
    <w:rsid w:val="00152618"/>
    <w:rsid w:val="001562B4"/>
    <w:rsid w:val="001579ED"/>
    <w:rsid w:val="001604F6"/>
    <w:rsid w:val="0016147E"/>
    <w:rsid w:val="0016286B"/>
    <w:rsid w:val="00163226"/>
    <w:rsid w:val="00166DC1"/>
    <w:rsid w:val="001670C1"/>
    <w:rsid w:val="00167AF2"/>
    <w:rsid w:val="00171FE6"/>
    <w:rsid w:val="001727C8"/>
    <w:rsid w:val="00173686"/>
    <w:rsid w:val="00174002"/>
    <w:rsid w:val="00174AAE"/>
    <w:rsid w:val="00175590"/>
    <w:rsid w:val="001763A1"/>
    <w:rsid w:val="00176B4B"/>
    <w:rsid w:val="00180793"/>
    <w:rsid w:val="00181199"/>
    <w:rsid w:val="00183A85"/>
    <w:rsid w:val="001857CD"/>
    <w:rsid w:val="001874FF"/>
    <w:rsid w:val="00191183"/>
    <w:rsid w:val="00192C46"/>
    <w:rsid w:val="00193444"/>
    <w:rsid w:val="001939F6"/>
    <w:rsid w:val="00194F52"/>
    <w:rsid w:val="00197A4C"/>
    <w:rsid w:val="001A1810"/>
    <w:rsid w:val="001A32F5"/>
    <w:rsid w:val="001A7B60"/>
    <w:rsid w:val="001B07D5"/>
    <w:rsid w:val="001B3B9E"/>
    <w:rsid w:val="001B4665"/>
    <w:rsid w:val="001B557A"/>
    <w:rsid w:val="001B6CDC"/>
    <w:rsid w:val="001B7A65"/>
    <w:rsid w:val="001C0457"/>
    <w:rsid w:val="001C1791"/>
    <w:rsid w:val="001C4924"/>
    <w:rsid w:val="001C50BA"/>
    <w:rsid w:val="001C5497"/>
    <w:rsid w:val="001C6613"/>
    <w:rsid w:val="001C77A8"/>
    <w:rsid w:val="001D2CB8"/>
    <w:rsid w:val="001D3B6A"/>
    <w:rsid w:val="001D3D0D"/>
    <w:rsid w:val="001D4B50"/>
    <w:rsid w:val="001D73C9"/>
    <w:rsid w:val="001D7683"/>
    <w:rsid w:val="001E121C"/>
    <w:rsid w:val="001E2404"/>
    <w:rsid w:val="001E3156"/>
    <w:rsid w:val="001E41F3"/>
    <w:rsid w:val="001E48D4"/>
    <w:rsid w:val="001E5660"/>
    <w:rsid w:val="001E687D"/>
    <w:rsid w:val="001E6B55"/>
    <w:rsid w:val="001F07CE"/>
    <w:rsid w:val="001F0C77"/>
    <w:rsid w:val="001F2259"/>
    <w:rsid w:val="001F38BA"/>
    <w:rsid w:val="001F5F43"/>
    <w:rsid w:val="002023CB"/>
    <w:rsid w:val="002032C1"/>
    <w:rsid w:val="00203920"/>
    <w:rsid w:val="00205F69"/>
    <w:rsid w:val="00206121"/>
    <w:rsid w:val="002101CF"/>
    <w:rsid w:val="00211DE2"/>
    <w:rsid w:val="00212DFE"/>
    <w:rsid w:val="00217505"/>
    <w:rsid w:val="002217DA"/>
    <w:rsid w:val="002218D6"/>
    <w:rsid w:val="00221B86"/>
    <w:rsid w:val="00223DE8"/>
    <w:rsid w:val="0022696B"/>
    <w:rsid w:val="002313A5"/>
    <w:rsid w:val="0023264F"/>
    <w:rsid w:val="0023448E"/>
    <w:rsid w:val="00240DF8"/>
    <w:rsid w:val="00250CB4"/>
    <w:rsid w:val="00250F14"/>
    <w:rsid w:val="002544D1"/>
    <w:rsid w:val="00254E49"/>
    <w:rsid w:val="0025561B"/>
    <w:rsid w:val="0025687A"/>
    <w:rsid w:val="002573AA"/>
    <w:rsid w:val="00257CA7"/>
    <w:rsid w:val="0026004D"/>
    <w:rsid w:val="0026110B"/>
    <w:rsid w:val="00262C39"/>
    <w:rsid w:val="002636A7"/>
    <w:rsid w:val="00263847"/>
    <w:rsid w:val="002704F1"/>
    <w:rsid w:val="002743F2"/>
    <w:rsid w:val="00274611"/>
    <w:rsid w:val="0027588B"/>
    <w:rsid w:val="00275CF5"/>
    <w:rsid w:val="00275D12"/>
    <w:rsid w:val="002769EB"/>
    <w:rsid w:val="002770BB"/>
    <w:rsid w:val="00280B42"/>
    <w:rsid w:val="00281383"/>
    <w:rsid w:val="002845B6"/>
    <w:rsid w:val="002860C4"/>
    <w:rsid w:val="00287E83"/>
    <w:rsid w:val="002976D1"/>
    <w:rsid w:val="002A37C8"/>
    <w:rsid w:val="002A47EF"/>
    <w:rsid w:val="002A48E1"/>
    <w:rsid w:val="002A72C7"/>
    <w:rsid w:val="002B23F9"/>
    <w:rsid w:val="002B24C6"/>
    <w:rsid w:val="002B45C6"/>
    <w:rsid w:val="002B5741"/>
    <w:rsid w:val="002B5B7A"/>
    <w:rsid w:val="002B7092"/>
    <w:rsid w:val="002B7A8A"/>
    <w:rsid w:val="002C238A"/>
    <w:rsid w:val="002C5B0C"/>
    <w:rsid w:val="002C679F"/>
    <w:rsid w:val="002C7D22"/>
    <w:rsid w:val="002D1B4C"/>
    <w:rsid w:val="002D2009"/>
    <w:rsid w:val="002D2686"/>
    <w:rsid w:val="002D676D"/>
    <w:rsid w:val="002D7471"/>
    <w:rsid w:val="002E0B8C"/>
    <w:rsid w:val="002E2CAB"/>
    <w:rsid w:val="002E50A5"/>
    <w:rsid w:val="002E556B"/>
    <w:rsid w:val="002E595A"/>
    <w:rsid w:val="002F04A2"/>
    <w:rsid w:val="002F084F"/>
    <w:rsid w:val="002F21CA"/>
    <w:rsid w:val="002F2A98"/>
    <w:rsid w:val="002F358A"/>
    <w:rsid w:val="002F36BF"/>
    <w:rsid w:val="002F44EE"/>
    <w:rsid w:val="002F5B54"/>
    <w:rsid w:val="002F6E5A"/>
    <w:rsid w:val="00301435"/>
    <w:rsid w:val="00304FEA"/>
    <w:rsid w:val="003051BE"/>
    <w:rsid w:val="00305301"/>
    <w:rsid w:val="00305409"/>
    <w:rsid w:val="00310206"/>
    <w:rsid w:val="00310F37"/>
    <w:rsid w:val="003116FB"/>
    <w:rsid w:val="0031346A"/>
    <w:rsid w:val="00314F0E"/>
    <w:rsid w:val="00315CA0"/>
    <w:rsid w:val="00317204"/>
    <w:rsid w:val="003200D8"/>
    <w:rsid w:val="00320778"/>
    <w:rsid w:val="003231A5"/>
    <w:rsid w:val="00323CB7"/>
    <w:rsid w:val="00324B42"/>
    <w:rsid w:val="00325B92"/>
    <w:rsid w:val="00330284"/>
    <w:rsid w:val="00331AEF"/>
    <w:rsid w:val="003329FB"/>
    <w:rsid w:val="003377D1"/>
    <w:rsid w:val="00340351"/>
    <w:rsid w:val="00344060"/>
    <w:rsid w:val="0034713F"/>
    <w:rsid w:val="0035319E"/>
    <w:rsid w:val="00353346"/>
    <w:rsid w:val="00356685"/>
    <w:rsid w:val="00362468"/>
    <w:rsid w:val="00362794"/>
    <w:rsid w:val="003628DC"/>
    <w:rsid w:val="00362C21"/>
    <w:rsid w:val="00365687"/>
    <w:rsid w:val="00365A99"/>
    <w:rsid w:val="003666AA"/>
    <w:rsid w:val="00366930"/>
    <w:rsid w:val="00367B47"/>
    <w:rsid w:val="00367C1F"/>
    <w:rsid w:val="00370129"/>
    <w:rsid w:val="0037116C"/>
    <w:rsid w:val="003727E7"/>
    <w:rsid w:val="00374E28"/>
    <w:rsid w:val="00374EC9"/>
    <w:rsid w:val="003764C5"/>
    <w:rsid w:val="00376DC8"/>
    <w:rsid w:val="00376EE0"/>
    <w:rsid w:val="003802D9"/>
    <w:rsid w:val="00381398"/>
    <w:rsid w:val="00383816"/>
    <w:rsid w:val="00384AE4"/>
    <w:rsid w:val="00386DD9"/>
    <w:rsid w:val="00392B19"/>
    <w:rsid w:val="003938C6"/>
    <w:rsid w:val="00393E4A"/>
    <w:rsid w:val="00393F49"/>
    <w:rsid w:val="0039604A"/>
    <w:rsid w:val="00396631"/>
    <w:rsid w:val="003967A9"/>
    <w:rsid w:val="00396B2A"/>
    <w:rsid w:val="003A0F6A"/>
    <w:rsid w:val="003A4E1D"/>
    <w:rsid w:val="003A5266"/>
    <w:rsid w:val="003A5B24"/>
    <w:rsid w:val="003B4742"/>
    <w:rsid w:val="003B4E67"/>
    <w:rsid w:val="003B56CD"/>
    <w:rsid w:val="003B597F"/>
    <w:rsid w:val="003B5A6D"/>
    <w:rsid w:val="003B7609"/>
    <w:rsid w:val="003B7920"/>
    <w:rsid w:val="003C12C0"/>
    <w:rsid w:val="003C689E"/>
    <w:rsid w:val="003C7A0A"/>
    <w:rsid w:val="003D15E8"/>
    <w:rsid w:val="003D3AE4"/>
    <w:rsid w:val="003D636F"/>
    <w:rsid w:val="003D6E32"/>
    <w:rsid w:val="003E1A36"/>
    <w:rsid w:val="003E1D96"/>
    <w:rsid w:val="003E4361"/>
    <w:rsid w:val="003E46EE"/>
    <w:rsid w:val="003E4C1D"/>
    <w:rsid w:val="003E5EE1"/>
    <w:rsid w:val="003E64C9"/>
    <w:rsid w:val="003F329A"/>
    <w:rsid w:val="003F3B27"/>
    <w:rsid w:val="003F5319"/>
    <w:rsid w:val="003F54CE"/>
    <w:rsid w:val="003F6222"/>
    <w:rsid w:val="003F6C4E"/>
    <w:rsid w:val="003F7814"/>
    <w:rsid w:val="0040016B"/>
    <w:rsid w:val="00400954"/>
    <w:rsid w:val="00401BA4"/>
    <w:rsid w:val="00402E6C"/>
    <w:rsid w:val="00404535"/>
    <w:rsid w:val="0040623E"/>
    <w:rsid w:val="004139A5"/>
    <w:rsid w:val="004150D8"/>
    <w:rsid w:val="00416373"/>
    <w:rsid w:val="004165D0"/>
    <w:rsid w:val="00417478"/>
    <w:rsid w:val="0042245B"/>
    <w:rsid w:val="004242F1"/>
    <w:rsid w:val="00432C51"/>
    <w:rsid w:val="004334BE"/>
    <w:rsid w:val="004335A9"/>
    <w:rsid w:val="004356CB"/>
    <w:rsid w:val="004359E2"/>
    <w:rsid w:val="00436CF4"/>
    <w:rsid w:val="00437BA6"/>
    <w:rsid w:val="00441285"/>
    <w:rsid w:val="00447131"/>
    <w:rsid w:val="00451DB6"/>
    <w:rsid w:val="004540BB"/>
    <w:rsid w:val="0045629F"/>
    <w:rsid w:val="00460DC3"/>
    <w:rsid w:val="004651C7"/>
    <w:rsid w:val="0046679F"/>
    <w:rsid w:val="0046692C"/>
    <w:rsid w:val="00467657"/>
    <w:rsid w:val="0047108A"/>
    <w:rsid w:val="00472C25"/>
    <w:rsid w:val="00476DCB"/>
    <w:rsid w:val="00477480"/>
    <w:rsid w:val="00477891"/>
    <w:rsid w:val="004839DB"/>
    <w:rsid w:val="004865D4"/>
    <w:rsid w:val="0048724E"/>
    <w:rsid w:val="00487D35"/>
    <w:rsid w:val="0049074A"/>
    <w:rsid w:val="004927A7"/>
    <w:rsid w:val="004956D4"/>
    <w:rsid w:val="00495895"/>
    <w:rsid w:val="00496960"/>
    <w:rsid w:val="004A023E"/>
    <w:rsid w:val="004A1950"/>
    <w:rsid w:val="004A1CB4"/>
    <w:rsid w:val="004A20E3"/>
    <w:rsid w:val="004A357F"/>
    <w:rsid w:val="004A3CC7"/>
    <w:rsid w:val="004A4BDD"/>
    <w:rsid w:val="004A6081"/>
    <w:rsid w:val="004B12FD"/>
    <w:rsid w:val="004B3556"/>
    <w:rsid w:val="004B3AD8"/>
    <w:rsid w:val="004B75B7"/>
    <w:rsid w:val="004C1C00"/>
    <w:rsid w:val="004C2B37"/>
    <w:rsid w:val="004C3C18"/>
    <w:rsid w:val="004C4435"/>
    <w:rsid w:val="004C5F39"/>
    <w:rsid w:val="004D40B1"/>
    <w:rsid w:val="004D5CE2"/>
    <w:rsid w:val="004E000D"/>
    <w:rsid w:val="004E24EC"/>
    <w:rsid w:val="004E3073"/>
    <w:rsid w:val="004E3CFF"/>
    <w:rsid w:val="004E71C8"/>
    <w:rsid w:val="004F242B"/>
    <w:rsid w:val="004F5584"/>
    <w:rsid w:val="004F6B59"/>
    <w:rsid w:val="005000E7"/>
    <w:rsid w:val="0050065E"/>
    <w:rsid w:val="00501900"/>
    <w:rsid w:val="00501DD9"/>
    <w:rsid w:val="00506EAB"/>
    <w:rsid w:val="0051100C"/>
    <w:rsid w:val="005124D6"/>
    <w:rsid w:val="0051580D"/>
    <w:rsid w:val="00515CF1"/>
    <w:rsid w:val="005165D2"/>
    <w:rsid w:val="00517311"/>
    <w:rsid w:val="00520062"/>
    <w:rsid w:val="00520652"/>
    <w:rsid w:val="00530874"/>
    <w:rsid w:val="00533072"/>
    <w:rsid w:val="00534BC4"/>
    <w:rsid w:val="00535738"/>
    <w:rsid w:val="00535913"/>
    <w:rsid w:val="00535B52"/>
    <w:rsid w:val="005366B1"/>
    <w:rsid w:val="00536FC4"/>
    <w:rsid w:val="00537069"/>
    <w:rsid w:val="00540E46"/>
    <w:rsid w:val="00541ADD"/>
    <w:rsid w:val="0054374E"/>
    <w:rsid w:val="005446E7"/>
    <w:rsid w:val="00554CF9"/>
    <w:rsid w:val="00561680"/>
    <w:rsid w:val="0056215F"/>
    <w:rsid w:val="00564BDC"/>
    <w:rsid w:val="005717FF"/>
    <w:rsid w:val="0057370F"/>
    <w:rsid w:val="005777CC"/>
    <w:rsid w:val="00581960"/>
    <w:rsid w:val="00581DE9"/>
    <w:rsid w:val="005820A5"/>
    <w:rsid w:val="00584FF5"/>
    <w:rsid w:val="00585382"/>
    <w:rsid w:val="00587445"/>
    <w:rsid w:val="00592D74"/>
    <w:rsid w:val="00592FB9"/>
    <w:rsid w:val="00594D25"/>
    <w:rsid w:val="00595B34"/>
    <w:rsid w:val="00595BBB"/>
    <w:rsid w:val="005964E8"/>
    <w:rsid w:val="00596917"/>
    <w:rsid w:val="005A5D41"/>
    <w:rsid w:val="005A65B7"/>
    <w:rsid w:val="005A7120"/>
    <w:rsid w:val="005B18DC"/>
    <w:rsid w:val="005B3717"/>
    <w:rsid w:val="005B39F9"/>
    <w:rsid w:val="005B5578"/>
    <w:rsid w:val="005B5BD4"/>
    <w:rsid w:val="005B5C64"/>
    <w:rsid w:val="005B68B0"/>
    <w:rsid w:val="005C08CF"/>
    <w:rsid w:val="005C0A63"/>
    <w:rsid w:val="005C15CE"/>
    <w:rsid w:val="005C2833"/>
    <w:rsid w:val="005C4663"/>
    <w:rsid w:val="005C4D70"/>
    <w:rsid w:val="005C5606"/>
    <w:rsid w:val="005D22A1"/>
    <w:rsid w:val="005D5E6C"/>
    <w:rsid w:val="005D7608"/>
    <w:rsid w:val="005E0245"/>
    <w:rsid w:val="005E07EA"/>
    <w:rsid w:val="005E1467"/>
    <w:rsid w:val="005E2C44"/>
    <w:rsid w:val="005E3D2A"/>
    <w:rsid w:val="005E3F32"/>
    <w:rsid w:val="005E4D8A"/>
    <w:rsid w:val="005E5B00"/>
    <w:rsid w:val="005E701B"/>
    <w:rsid w:val="005F1527"/>
    <w:rsid w:val="005F2108"/>
    <w:rsid w:val="005F436C"/>
    <w:rsid w:val="005F6C4E"/>
    <w:rsid w:val="00601E34"/>
    <w:rsid w:val="0060567A"/>
    <w:rsid w:val="00605ED3"/>
    <w:rsid w:val="0060661F"/>
    <w:rsid w:val="00606D10"/>
    <w:rsid w:val="0061101E"/>
    <w:rsid w:val="0061161B"/>
    <w:rsid w:val="006132B8"/>
    <w:rsid w:val="006137D5"/>
    <w:rsid w:val="006167C5"/>
    <w:rsid w:val="00621188"/>
    <w:rsid w:val="006214D6"/>
    <w:rsid w:val="00622A9D"/>
    <w:rsid w:val="00622F05"/>
    <w:rsid w:val="00625052"/>
    <w:rsid w:val="006257ED"/>
    <w:rsid w:val="0062763C"/>
    <w:rsid w:val="00630174"/>
    <w:rsid w:val="006310E9"/>
    <w:rsid w:val="006337B6"/>
    <w:rsid w:val="0063537D"/>
    <w:rsid w:val="00635A45"/>
    <w:rsid w:val="006370F5"/>
    <w:rsid w:val="00646C7D"/>
    <w:rsid w:val="0064740C"/>
    <w:rsid w:val="00651542"/>
    <w:rsid w:val="00654FD9"/>
    <w:rsid w:val="006629E3"/>
    <w:rsid w:val="00665AC1"/>
    <w:rsid w:val="00665DC7"/>
    <w:rsid w:val="006660C3"/>
    <w:rsid w:val="00671D1D"/>
    <w:rsid w:val="00671E3A"/>
    <w:rsid w:val="00671E83"/>
    <w:rsid w:val="00672319"/>
    <w:rsid w:val="00672A9F"/>
    <w:rsid w:val="0067320C"/>
    <w:rsid w:val="006760A7"/>
    <w:rsid w:val="00676868"/>
    <w:rsid w:val="006804C7"/>
    <w:rsid w:val="00681289"/>
    <w:rsid w:val="0068129E"/>
    <w:rsid w:val="00681CDB"/>
    <w:rsid w:val="006822F9"/>
    <w:rsid w:val="00682E67"/>
    <w:rsid w:val="006848B8"/>
    <w:rsid w:val="00684F8E"/>
    <w:rsid w:val="00687327"/>
    <w:rsid w:val="00694013"/>
    <w:rsid w:val="006941F3"/>
    <w:rsid w:val="00694FA8"/>
    <w:rsid w:val="00695808"/>
    <w:rsid w:val="006964EB"/>
    <w:rsid w:val="006A05B0"/>
    <w:rsid w:val="006A150A"/>
    <w:rsid w:val="006A3839"/>
    <w:rsid w:val="006A4B07"/>
    <w:rsid w:val="006A5614"/>
    <w:rsid w:val="006A67F8"/>
    <w:rsid w:val="006A7717"/>
    <w:rsid w:val="006B14F6"/>
    <w:rsid w:val="006B2C68"/>
    <w:rsid w:val="006B308D"/>
    <w:rsid w:val="006B46FB"/>
    <w:rsid w:val="006B5A5A"/>
    <w:rsid w:val="006C1997"/>
    <w:rsid w:val="006C1B15"/>
    <w:rsid w:val="006C4056"/>
    <w:rsid w:val="006C4990"/>
    <w:rsid w:val="006C55CA"/>
    <w:rsid w:val="006C6008"/>
    <w:rsid w:val="006C6F7E"/>
    <w:rsid w:val="006D1BCA"/>
    <w:rsid w:val="006D1E55"/>
    <w:rsid w:val="006D365E"/>
    <w:rsid w:val="006D4133"/>
    <w:rsid w:val="006D56BC"/>
    <w:rsid w:val="006D781D"/>
    <w:rsid w:val="006E21FB"/>
    <w:rsid w:val="006E291A"/>
    <w:rsid w:val="006E2EA9"/>
    <w:rsid w:val="006E3260"/>
    <w:rsid w:val="006E64F9"/>
    <w:rsid w:val="006E67A2"/>
    <w:rsid w:val="006E74F4"/>
    <w:rsid w:val="006F3ABC"/>
    <w:rsid w:val="006F4B35"/>
    <w:rsid w:val="006F6E41"/>
    <w:rsid w:val="00701C37"/>
    <w:rsid w:val="00703B74"/>
    <w:rsid w:val="00706B1B"/>
    <w:rsid w:val="00706D41"/>
    <w:rsid w:val="00706F22"/>
    <w:rsid w:val="0071052A"/>
    <w:rsid w:val="007106FB"/>
    <w:rsid w:val="00711130"/>
    <w:rsid w:val="007179C2"/>
    <w:rsid w:val="00720E1B"/>
    <w:rsid w:val="00722336"/>
    <w:rsid w:val="0072289C"/>
    <w:rsid w:val="00722D12"/>
    <w:rsid w:val="007236FF"/>
    <w:rsid w:val="00724B06"/>
    <w:rsid w:val="007300F8"/>
    <w:rsid w:val="00732FDB"/>
    <w:rsid w:val="007337E4"/>
    <w:rsid w:val="007342B2"/>
    <w:rsid w:val="00734F4F"/>
    <w:rsid w:val="007365E9"/>
    <w:rsid w:val="007368FF"/>
    <w:rsid w:val="00742578"/>
    <w:rsid w:val="00742E7F"/>
    <w:rsid w:val="007445D7"/>
    <w:rsid w:val="00744CEA"/>
    <w:rsid w:val="007551D5"/>
    <w:rsid w:val="007578FC"/>
    <w:rsid w:val="00760E70"/>
    <w:rsid w:val="007624F8"/>
    <w:rsid w:val="00765620"/>
    <w:rsid w:val="00765952"/>
    <w:rsid w:val="00765B00"/>
    <w:rsid w:val="00765DD2"/>
    <w:rsid w:val="007714EF"/>
    <w:rsid w:val="007726A7"/>
    <w:rsid w:val="00772B91"/>
    <w:rsid w:val="00773339"/>
    <w:rsid w:val="007741C2"/>
    <w:rsid w:val="007744B8"/>
    <w:rsid w:val="00775CD6"/>
    <w:rsid w:val="007765C8"/>
    <w:rsid w:val="007767A3"/>
    <w:rsid w:val="0078141C"/>
    <w:rsid w:val="00781425"/>
    <w:rsid w:val="00782321"/>
    <w:rsid w:val="00784B07"/>
    <w:rsid w:val="00784E57"/>
    <w:rsid w:val="007856A7"/>
    <w:rsid w:val="007871F4"/>
    <w:rsid w:val="00790A99"/>
    <w:rsid w:val="00791F24"/>
    <w:rsid w:val="00792342"/>
    <w:rsid w:val="00794AAF"/>
    <w:rsid w:val="00794D14"/>
    <w:rsid w:val="00795237"/>
    <w:rsid w:val="007A01D0"/>
    <w:rsid w:val="007A2954"/>
    <w:rsid w:val="007A2CE6"/>
    <w:rsid w:val="007A34F3"/>
    <w:rsid w:val="007A41CC"/>
    <w:rsid w:val="007A6F2E"/>
    <w:rsid w:val="007B3AE6"/>
    <w:rsid w:val="007B434C"/>
    <w:rsid w:val="007B512A"/>
    <w:rsid w:val="007B5159"/>
    <w:rsid w:val="007B572B"/>
    <w:rsid w:val="007B6FC2"/>
    <w:rsid w:val="007B7754"/>
    <w:rsid w:val="007C0BDB"/>
    <w:rsid w:val="007C103A"/>
    <w:rsid w:val="007C2097"/>
    <w:rsid w:val="007C2145"/>
    <w:rsid w:val="007C24E6"/>
    <w:rsid w:val="007C3D0A"/>
    <w:rsid w:val="007C3FD3"/>
    <w:rsid w:val="007C40F8"/>
    <w:rsid w:val="007C7E00"/>
    <w:rsid w:val="007D243D"/>
    <w:rsid w:val="007D2F5D"/>
    <w:rsid w:val="007D424A"/>
    <w:rsid w:val="007D6A07"/>
    <w:rsid w:val="007E00D4"/>
    <w:rsid w:val="007E2327"/>
    <w:rsid w:val="007E4113"/>
    <w:rsid w:val="007E5FC8"/>
    <w:rsid w:val="007E64BF"/>
    <w:rsid w:val="007E756B"/>
    <w:rsid w:val="007E7773"/>
    <w:rsid w:val="007F5BBE"/>
    <w:rsid w:val="008037C6"/>
    <w:rsid w:val="008041E8"/>
    <w:rsid w:val="0080529D"/>
    <w:rsid w:val="00805934"/>
    <w:rsid w:val="00805D95"/>
    <w:rsid w:val="0080628E"/>
    <w:rsid w:val="0080640A"/>
    <w:rsid w:val="008145BF"/>
    <w:rsid w:val="00815866"/>
    <w:rsid w:val="00815A1E"/>
    <w:rsid w:val="00816503"/>
    <w:rsid w:val="008227DB"/>
    <w:rsid w:val="00822D19"/>
    <w:rsid w:val="008240C9"/>
    <w:rsid w:val="00824129"/>
    <w:rsid w:val="0082787C"/>
    <w:rsid w:val="00827941"/>
    <w:rsid w:val="008279FA"/>
    <w:rsid w:val="00832A74"/>
    <w:rsid w:val="00833743"/>
    <w:rsid w:val="008344B7"/>
    <w:rsid w:val="00834A63"/>
    <w:rsid w:val="00835D3A"/>
    <w:rsid w:val="00837759"/>
    <w:rsid w:val="00841097"/>
    <w:rsid w:val="00841CDD"/>
    <w:rsid w:val="00842A5D"/>
    <w:rsid w:val="008434FD"/>
    <w:rsid w:val="00844032"/>
    <w:rsid w:val="00844C41"/>
    <w:rsid w:val="00845D17"/>
    <w:rsid w:val="00845F11"/>
    <w:rsid w:val="00846959"/>
    <w:rsid w:val="008527E8"/>
    <w:rsid w:val="00855E73"/>
    <w:rsid w:val="008579E4"/>
    <w:rsid w:val="0086082E"/>
    <w:rsid w:val="00861D36"/>
    <w:rsid w:val="00861EB0"/>
    <w:rsid w:val="008626E7"/>
    <w:rsid w:val="00865B0B"/>
    <w:rsid w:val="008661AE"/>
    <w:rsid w:val="008662A3"/>
    <w:rsid w:val="00866A31"/>
    <w:rsid w:val="00867D3C"/>
    <w:rsid w:val="00870EE7"/>
    <w:rsid w:val="008750C4"/>
    <w:rsid w:val="00884A56"/>
    <w:rsid w:val="00884DD5"/>
    <w:rsid w:val="0088500A"/>
    <w:rsid w:val="00886115"/>
    <w:rsid w:val="00886655"/>
    <w:rsid w:val="0089100F"/>
    <w:rsid w:val="008915E7"/>
    <w:rsid w:val="00892BD2"/>
    <w:rsid w:val="00896C67"/>
    <w:rsid w:val="008A1674"/>
    <w:rsid w:val="008A1F88"/>
    <w:rsid w:val="008A3ACF"/>
    <w:rsid w:val="008A5D63"/>
    <w:rsid w:val="008A627B"/>
    <w:rsid w:val="008A66D5"/>
    <w:rsid w:val="008B1569"/>
    <w:rsid w:val="008B1F20"/>
    <w:rsid w:val="008B3F24"/>
    <w:rsid w:val="008B54B1"/>
    <w:rsid w:val="008B5882"/>
    <w:rsid w:val="008B5F22"/>
    <w:rsid w:val="008B6570"/>
    <w:rsid w:val="008B681C"/>
    <w:rsid w:val="008C32A9"/>
    <w:rsid w:val="008C40C3"/>
    <w:rsid w:val="008C4751"/>
    <w:rsid w:val="008C738C"/>
    <w:rsid w:val="008D4206"/>
    <w:rsid w:val="008D4BE2"/>
    <w:rsid w:val="008D4FA2"/>
    <w:rsid w:val="008D55B5"/>
    <w:rsid w:val="008D5BC2"/>
    <w:rsid w:val="008D68B4"/>
    <w:rsid w:val="008D6B78"/>
    <w:rsid w:val="008D76C2"/>
    <w:rsid w:val="008D7ABC"/>
    <w:rsid w:val="008E0A7A"/>
    <w:rsid w:val="008E356E"/>
    <w:rsid w:val="008E5B8D"/>
    <w:rsid w:val="008E6DA2"/>
    <w:rsid w:val="008E7044"/>
    <w:rsid w:val="008F1940"/>
    <w:rsid w:val="008F44E7"/>
    <w:rsid w:val="008F48E9"/>
    <w:rsid w:val="008F4FD3"/>
    <w:rsid w:val="008F65B0"/>
    <w:rsid w:val="008F686C"/>
    <w:rsid w:val="008F69DD"/>
    <w:rsid w:val="008F6C5A"/>
    <w:rsid w:val="008F783D"/>
    <w:rsid w:val="009017EE"/>
    <w:rsid w:val="00902F95"/>
    <w:rsid w:val="00905E08"/>
    <w:rsid w:val="00906BB5"/>
    <w:rsid w:val="009121A0"/>
    <w:rsid w:val="00913222"/>
    <w:rsid w:val="00913EE8"/>
    <w:rsid w:val="00914B71"/>
    <w:rsid w:val="00915841"/>
    <w:rsid w:val="00916443"/>
    <w:rsid w:val="009166D9"/>
    <w:rsid w:val="00917C9F"/>
    <w:rsid w:val="009202CE"/>
    <w:rsid w:val="00920E35"/>
    <w:rsid w:val="00921794"/>
    <w:rsid w:val="00923740"/>
    <w:rsid w:val="00925A56"/>
    <w:rsid w:val="009261F2"/>
    <w:rsid w:val="00926EE1"/>
    <w:rsid w:val="00927D60"/>
    <w:rsid w:val="00930B0E"/>
    <w:rsid w:val="00930CCF"/>
    <w:rsid w:val="009329FA"/>
    <w:rsid w:val="00932A18"/>
    <w:rsid w:val="00935053"/>
    <w:rsid w:val="00936638"/>
    <w:rsid w:val="00936B96"/>
    <w:rsid w:val="00940C1E"/>
    <w:rsid w:val="009412B4"/>
    <w:rsid w:val="00947C0F"/>
    <w:rsid w:val="00950F55"/>
    <w:rsid w:val="0095506A"/>
    <w:rsid w:val="00955B2F"/>
    <w:rsid w:val="00955DB0"/>
    <w:rsid w:val="00955FBC"/>
    <w:rsid w:val="00956945"/>
    <w:rsid w:val="00961C76"/>
    <w:rsid w:val="00961ED0"/>
    <w:rsid w:val="009626C7"/>
    <w:rsid w:val="009634CD"/>
    <w:rsid w:val="009667E2"/>
    <w:rsid w:val="009672E5"/>
    <w:rsid w:val="00972525"/>
    <w:rsid w:val="00973C7F"/>
    <w:rsid w:val="00976AD7"/>
    <w:rsid w:val="009777D9"/>
    <w:rsid w:val="009802E3"/>
    <w:rsid w:val="00980B69"/>
    <w:rsid w:val="00980FE5"/>
    <w:rsid w:val="0098164B"/>
    <w:rsid w:val="00982401"/>
    <w:rsid w:val="009824D9"/>
    <w:rsid w:val="009824DF"/>
    <w:rsid w:val="00986448"/>
    <w:rsid w:val="009872E4"/>
    <w:rsid w:val="009916F6"/>
    <w:rsid w:val="009919F9"/>
    <w:rsid w:val="00991B88"/>
    <w:rsid w:val="00991ED1"/>
    <w:rsid w:val="00995252"/>
    <w:rsid w:val="00996397"/>
    <w:rsid w:val="00997ED0"/>
    <w:rsid w:val="009A04C0"/>
    <w:rsid w:val="009A1081"/>
    <w:rsid w:val="009A3926"/>
    <w:rsid w:val="009A48C3"/>
    <w:rsid w:val="009A4DF8"/>
    <w:rsid w:val="009A5454"/>
    <w:rsid w:val="009A579D"/>
    <w:rsid w:val="009A5E65"/>
    <w:rsid w:val="009A7752"/>
    <w:rsid w:val="009B228D"/>
    <w:rsid w:val="009B42BD"/>
    <w:rsid w:val="009B5398"/>
    <w:rsid w:val="009B7556"/>
    <w:rsid w:val="009B77E8"/>
    <w:rsid w:val="009C44C2"/>
    <w:rsid w:val="009C467C"/>
    <w:rsid w:val="009C4B7F"/>
    <w:rsid w:val="009C6372"/>
    <w:rsid w:val="009D36D7"/>
    <w:rsid w:val="009D3969"/>
    <w:rsid w:val="009D6738"/>
    <w:rsid w:val="009D6C0C"/>
    <w:rsid w:val="009D75E8"/>
    <w:rsid w:val="009E0762"/>
    <w:rsid w:val="009E1247"/>
    <w:rsid w:val="009E1ED6"/>
    <w:rsid w:val="009E3063"/>
    <w:rsid w:val="009E3297"/>
    <w:rsid w:val="009E4EF4"/>
    <w:rsid w:val="009E579E"/>
    <w:rsid w:val="009E627E"/>
    <w:rsid w:val="009F17E8"/>
    <w:rsid w:val="009F251D"/>
    <w:rsid w:val="009F2BAC"/>
    <w:rsid w:val="009F4BA2"/>
    <w:rsid w:val="009F4C14"/>
    <w:rsid w:val="009F5FC8"/>
    <w:rsid w:val="009F734F"/>
    <w:rsid w:val="00A016B6"/>
    <w:rsid w:val="00A01F5C"/>
    <w:rsid w:val="00A04081"/>
    <w:rsid w:val="00A04431"/>
    <w:rsid w:val="00A05105"/>
    <w:rsid w:val="00A07158"/>
    <w:rsid w:val="00A0756D"/>
    <w:rsid w:val="00A134E6"/>
    <w:rsid w:val="00A14AEB"/>
    <w:rsid w:val="00A16E04"/>
    <w:rsid w:val="00A17E7C"/>
    <w:rsid w:val="00A209DB"/>
    <w:rsid w:val="00A20AB3"/>
    <w:rsid w:val="00A21064"/>
    <w:rsid w:val="00A21256"/>
    <w:rsid w:val="00A2399C"/>
    <w:rsid w:val="00A24227"/>
    <w:rsid w:val="00A245F3"/>
    <w:rsid w:val="00A246B6"/>
    <w:rsid w:val="00A24AEE"/>
    <w:rsid w:val="00A25DB6"/>
    <w:rsid w:val="00A3213C"/>
    <w:rsid w:val="00A350E0"/>
    <w:rsid w:val="00A3732B"/>
    <w:rsid w:val="00A40521"/>
    <w:rsid w:val="00A467EB"/>
    <w:rsid w:val="00A46BB2"/>
    <w:rsid w:val="00A47E70"/>
    <w:rsid w:val="00A502EE"/>
    <w:rsid w:val="00A5040B"/>
    <w:rsid w:val="00A5083B"/>
    <w:rsid w:val="00A5099C"/>
    <w:rsid w:val="00A52D07"/>
    <w:rsid w:val="00A533C1"/>
    <w:rsid w:val="00A53AEF"/>
    <w:rsid w:val="00A53DF1"/>
    <w:rsid w:val="00A55367"/>
    <w:rsid w:val="00A555E9"/>
    <w:rsid w:val="00A61386"/>
    <w:rsid w:val="00A615BF"/>
    <w:rsid w:val="00A62CDC"/>
    <w:rsid w:val="00A722BB"/>
    <w:rsid w:val="00A745B0"/>
    <w:rsid w:val="00A74D2E"/>
    <w:rsid w:val="00A7671C"/>
    <w:rsid w:val="00A83733"/>
    <w:rsid w:val="00A85EE5"/>
    <w:rsid w:val="00A90407"/>
    <w:rsid w:val="00A905A7"/>
    <w:rsid w:val="00A9180F"/>
    <w:rsid w:val="00A922B6"/>
    <w:rsid w:val="00A938A1"/>
    <w:rsid w:val="00AA185B"/>
    <w:rsid w:val="00AA1C4C"/>
    <w:rsid w:val="00AA32EA"/>
    <w:rsid w:val="00AA3569"/>
    <w:rsid w:val="00AA7208"/>
    <w:rsid w:val="00AB00C3"/>
    <w:rsid w:val="00AB1244"/>
    <w:rsid w:val="00AB24B3"/>
    <w:rsid w:val="00AB533B"/>
    <w:rsid w:val="00AB5567"/>
    <w:rsid w:val="00AC1881"/>
    <w:rsid w:val="00AD1CD8"/>
    <w:rsid w:val="00AD2BEA"/>
    <w:rsid w:val="00AD3415"/>
    <w:rsid w:val="00AD7521"/>
    <w:rsid w:val="00AE086D"/>
    <w:rsid w:val="00AE1987"/>
    <w:rsid w:val="00AE4C00"/>
    <w:rsid w:val="00AE5A38"/>
    <w:rsid w:val="00AE5B25"/>
    <w:rsid w:val="00AE609C"/>
    <w:rsid w:val="00AE65D1"/>
    <w:rsid w:val="00AE6E2C"/>
    <w:rsid w:val="00AE765D"/>
    <w:rsid w:val="00AE7C7E"/>
    <w:rsid w:val="00AF23A4"/>
    <w:rsid w:val="00AF3074"/>
    <w:rsid w:val="00AF43A8"/>
    <w:rsid w:val="00AF4447"/>
    <w:rsid w:val="00AF6B18"/>
    <w:rsid w:val="00AF6C53"/>
    <w:rsid w:val="00AF783A"/>
    <w:rsid w:val="00B01604"/>
    <w:rsid w:val="00B029CA"/>
    <w:rsid w:val="00B03528"/>
    <w:rsid w:val="00B035B3"/>
    <w:rsid w:val="00B03D80"/>
    <w:rsid w:val="00B04676"/>
    <w:rsid w:val="00B04864"/>
    <w:rsid w:val="00B0502B"/>
    <w:rsid w:val="00B05304"/>
    <w:rsid w:val="00B05342"/>
    <w:rsid w:val="00B05FD5"/>
    <w:rsid w:val="00B10753"/>
    <w:rsid w:val="00B10A25"/>
    <w:rsid w:val="00B127CC"/>
    <w:rsid w:val="00B129D8"/>
    <w:rsid w:val="00B12B12"/>
    <w:rsid w:val="00B1305C"/>
    <w:rsid w:val="00B13492"/>
    <w:rsid w:val="00B136C5"/>
    <w:rsid w:val="00B13E7B"/>
    <w:rsid w:val="00B147C2"/>
    <w:rsid w:val="00B14FA6"/>
    <w:rsid w:val="00B1560C"/>
    <w:rsid w:val="00B15FD6"/>
    <w:rsid w:val="00B16C14"/>
    <w:rsid w:val="00B216AB"/>
    <w:rsid w:val="00B22478"/>
    <w:rsid w:val="00B233AB"/>
    <w:rsid w:val="00B24807"/>
    <w:rsid w:val="00B24FFA"/>
    <w:rsid w:val="00B2586C"/>
    <w:rsid w:val="00B258BB"/>
    <w:rsid w:val="00B30124"/>
    <w:rsid w:val="00B30F0E"/>
    <w:rsid w:val="00B33545"/>
    <w:rsid w:val="00B34E9E"/>
    <w:rsid w:val="00B3701A"/>
    <w:rsid w:val="00B37535"/>
    <w:rsid w:val="00B37837"/>
    <w:rsid w:val="00B437CA"/>
    <w:rsid w:val="00B50158"/>
    <w:rsid w:val="00B5018A"/>
    <w:rsid w:val="00B50379"/>
    <w:rsid w:val="00B5072D"/>
    <w:rsid w:val="00B51213"/>
    <w:rsid w:val="00B51BFF"/>
    <w:rsid w:val="00B52DE7"/>
    <w:rsid w:val="00B540CA"/>
    <w:rsid w:val="00B548B6"/>
    <w:rsid w:val="00B5583C"/>
    <w:rsid w:val="00B560B5"/>
    <w:rsid w:val="00B623BE"/>
    <w:rsid w:val="00B62C92"/>
    <w:rsid w:val="00B62CD1"/>
    <w:rsid w:val="00B63992"/>
    <w:rsid w:val="00B63C5A"/>
    <w:rsid w:val="00B63FD3"/>
    <w:rsid w:val="00B670AF"/>
    <w:rsid w:val="00B67B97"/>
    <w:rsid w:val="00B67C42"/>
    <w:rsid w:val="00B70732"/>
    <w:rsid w:val="00B70BDD"/>
    <w:rsid w:val="00B7500C"/>
    <w:rsid w:val="00B769A8"/>
    <w:rsid w:val="00B76C75"/>
    <w:rsid w:val="00B82450"/>
    <w:rsid w:val="00B85741"/>
    <w:rsid w:val="00B86EEF"/>
    <w:rsid w:val="00B90270"/>
    <w:rsid w:val="00B91A25"/>
    <w:rsid w:val="00B9447E"/>
    <w:rsid w:val="00B951CC"/>
    <w:rsid w:val="00B954F4"/>
    <w:rsid w:val="00B962A4"/>
    <w:rsid w:val="00B968C8"/>
    <w:rsid w:val="00B97B7D"/>
    <w:rsid w:val="00BA058B"/>
    <w:rsid w:val="00BA252A"/>
    <w:rsid w:val="00BA3EC5"/>
    <w:rsid w:val="00BA6F8B"/>
    <w:rsid w:val="00BA72BD"/>
    <w:rsid w:val="00BA7B7C"/>
    <w:rsid w:val="00BA7D4E"/>
    <w:rsid w:val="00BB25C9"/>
    <w:rsid w:val="00BB2826"/>
    <w:rsid w:val="00BB4750"/>
    <w:rsid w:val="00BB5DFC"/>
    <w:rsid w:val="00BB5EF2"/>
    <w:rsid w:val="00BB6D67"/>
    <w:rsid w:val="00BB71FF"/>
    <w:rsid w:val="00BC21BC"/>
    <w:rsid w:val="00BC7D18"/>
    <w:rsid w:val="00BD02D6"/>
    <w:rsid w:val="00BD0EB9"/>
    <w:rsid w:val="00BD279D"/>
    <w:rsid w:val="00BD39AD"/>
    <w:rsid w:val="00BD3FCC"/>
    <w:rsid w:val="00BD6350"/>
    <w:rsid w:val="00BD6BB8"/>
    <w:rsid w:val="00BD725C"/>
    <w:rsid w:val="00BD7E77"/>
    <w:rsid w:val="00BE04B8"/>
    <w:rsid w:val="00BE21CE"/>
    <w:rsid w:val="00BE3501"/>
    <w:rsid w:val="00BE3B42"/>
    <w:rsid w:val="00BE4388"/>
    <w:rsid w:val="00BE470C"/>
    <w:rsid w:val="00BE7126"/>
    <w:rsid w:val="00BF0F54"/>
    <w:rsid w:val="00BF3501"/>
    <w:rsid w:val="00BF564E"/>
    <w:rsid w:val="00BF6CCF"/>
    <w:rsid w:val="00BF70CE"/>
    <w:rsid w:val="00BF7175"/>
    <w:rsid w:val="00C02FBD"/>
    <w:rsid w:val="00C03D58"/>
    <w:rsid w:val="00C05712"/>
    <w:rsid w:val="00C07E4E"/>
    <w:rsid w:val="00C10307"/>
    <w:rsid w:val="00C115FA"/>
    <w:rsid w:val="00C12DBC"/>
    <w:rsid w:val="00C1378A"/>
    <w:rsid w:val="00C149FB"/>
    <w:rsid w:val="00C14D64"/>
    <w:rsid w:val="00C1629D"/>
    <w:rsid w:val="00C172B7"/>
    <w:rsid w:val="00C213B8"/>
    <w:rsid w:val="00C25C23"/>
    <w:rsid w:val="00C26F90"/>
    <w:rsid w:val="00C27EEE"/>
    <w:rsid w:val="00C30A2C"/>
    <w:rsid w:val="00C31B69"/>
    <w:rsid w:val="00C31CDE"/>
    <w:rsid w:val="00C32865"/>
    <w:rsid w:val="00C32EE3"/>
    <w:rsid w:val="00C33F1D"/>
    <w:rsid w:val="00C40195"/>
    <w:rsid w:val="00C42824"/>
    <w:rsid w:val="00C42F22"/>
    <w:rsid w:val="00C44F5D"/>
    <w:rsid w:val="00C45934"/>
    <w:rsid w:val="00C46C02"/>
    <w:rsid w:val="00C500DC"/>
    <w:rsid w:val="00C50BFA"/>
    <w:rsid w:val="00C5108D"/>
    <w:rsid w:val="00C52165"/>
    <w:rsid w:val="00C540CA"/>
    <w:rsid w:val="00C5481B"/>
    <w:rsid w:val="00C56273"/>
    <w:rsid w:val="00C573F0"/>
    <w:rsid w:val="00C57D50"/>
    <w:rsid w:val="00C6144C"/>
    <w:rsid w:val="00C61E48"/>
    <w:rsid w:val="00C62C72"/>
    <w:rsid w:val="00C63588"/>
    <w:rsid w:val="00C6542D"/>
    <w:rsid w:val="00C70EEE"/>
    <w:rsid w:val="00C72BDC"/>
    <w:rsid w:val="00C72E89"/>
    <w:rsid w:val="00C73507"/>
    <w:rsid w:val="00C74ED2"/>
    <w:rsid w:val="00C8551D"/>
    <w:rsid w:val="00C85AB4"/>
    <w:rsid w:val="00C85E30"/>
    <w:rsid w:val="00C87714"/>
    <w:rsid w:val="00C9079F"/>
    <w:rsid w:val="00C916EA"/>
    <w:rsid w:val="00C919B6"/>
    <w:rsid w:val="00C92ACC"/>
    <w:rsid w:val="00C92ACF"/>
    <w:rsid w:val="00C92C40"/>
    <w:rsid w:val="00C93B85"/>
    <w:rsid w:val="00C945DB"/>
    <w:rsid w:val="00C9527C"/>
    <w:rsid w:val="00C95985"/>
    <w:rsid w:val="00C95B80"/>
    <w:rsid w:val="00C9649D"/>
    <w:rsid w:val="00CA1A68"/>
    <w:rsid w:val="00CA1B5D"/>
    <w:rsid w:val="00CA2E40"/>
    <w:rsid w:val="00CA328F"/>
    <w:rsid w:val="00CA4141"/>
    <w:rsid w:val="00CA4167"/>
    <w:rsid w:val="00CA492A"/>
    <w:rsid w:val="00CA4959"/>
    <w:rsid w:val="00CA5749"/>
    <w:rsid w:val="00CA6304"/>
    <w:rsid w:val="00CA6DA1"/>
    <w:rsid w:val="00CB0736"/>
    <w:rsid w:val="00CB29AB"/>
    <w:rsid w:val="00CB4D9D"/>
    <w:rsid w:val="00CB512D"/>
    <w:rsid w:val="00CB5FCC"/>
    <w:rsid w:val="00CB726E"/>
    <w:rsid w:val="00CC2327"/>
    <w:rsid w:val="00CC31FE"/>
    <w:rsid w:val="00CC33B1"/>
    <w:rsid w:val="00CC4262"/>
    <w:rsid w:val="00CC5026"/>
    <w:rsid w:val="00CC5AE3"/>
    <w:rsid w:val="00CD1107"/>
    <w:rsid w:val="00CD4ED2"/>
    <w:rsid w:val="00CD57C5"/>
    <w:rsid w:val="00CD67BD"/>
    <w:rsid w:val="00CE0415"/>
    <w:rsid w:val="00CE06DE"/>
    <w:rsid w:val="00CE0E48"/>
    <w:rsid w:val="00CE4534"/>
    <w:rsid w:val="00CE5972"/>
    <w:rsid w:val="00CE5C0E"/>
    <w:rsid w:val="00CF42A7"/>
    <w:rsid w:val="00CF61B6"/>
    <w:rsid w:val="00CF6DBB"/>
    <w:rsid w:val="00CF6DD3"/>
    <w:rsid w:val="00CF71A1"/>
    <w:rsid w:val="00D029A9"/>
    <w:rsid w:val="00D02E6C"/>
    <w:rsid w:val="00D03EC0"/>
    <w:rsid w:val="00D03F9A"/>
    <w:rsid w:val="00D05CDB"/>
    <w:rsid w:val="00D104E0"/>
    <w:rsid w:val="00D10DE6"/>
    <w:rsid w:val="00D13872"/>
    <w:rsid w:val="00D13A4E"/>
    <w:rsid w:val="00D157AF"/>
    <w:rsid w:val="00D15AB8"/>
    <w:rsid w:val="00D202FA"/>
    <w:rsid w:val="00D20400"/>
    <w:rsid w:val="00D20EF3"/>
    <w:rsid w:val="00D224D2"/>
    <w:rsid w:val="00D260A3"/>
    <w:rsid w:val="00D30D46"/>
    <w:rsid w:val="00D343C3"/>
    <w:rsid w:val="00D34D3C"/>
    <w:rsid w:val="00D35E2B"/>
    <w:rsid w:val="00D35F6F"/>
    <w:rsid w:val="00D360E9"/>
    <w:rsid w:val="00D3620B"/>
    <w:rsid w:val="00D414A0"/>
    <w:rsid w:val="00D5107C"/>
    <w:rsid w:val="00D53D1F"/>
    <w:rsid w:val="00D53D9E"/>
    <w:rsid w:val="00D545AB"/>
    <w:rsid w:val="00D54E7D"/>
    <w:rsid w:val="00D60270"/>
    <w:rsid w:val="00D608C3"/>
    <w:rsid w:val="00D63018"/>
    <w:rsid w:val="00D674D9"/>
    <w:rsid w:val="00D6780E"/>
    <w:rsid w:val="00D67B9D"/>
    <w:rsid w:val="00D755BB"/>
    <w:rsid w:val="00D75B31"/>
    <w:rsid w:val="00D76497"/>
    <w:rsid w:val="00D7787C"/>
    <w:rsid w:val="00D77A94"/>
    <w:rsid w:val="00D84950"/>
    <w:rsid w:val="00D851DB"/>
    <w:rsid w:val="00D85979"/>
    <w:rsid w:val="00D9069C"/>
    <w:rsid w:val="00D90EC3"/>
    <w:rsid w:val="00D94CEE"/>
    <w:rsid w:val="00D95B9C"/>
    <w:rsid w:val="00D96016"/>
    <w:rsid w:val="00D96ACD"/>
    <w:rsid w:val="00DA0CE7"/>
    <w:rsid w:val="00DA1B12"/>
    <w:rsid w:val="00DA1DF4"/>
    <w:rsid w:val="00DA33EE"/>
    <w:rsid w:val="00DA39A8"/>
    <w:rsid w:val="00DA4B25"/>
    <w:rsid w:val="00DA5171"/>
    <w:rsid w:val="00DA7FA4"/>
    <w:rsid w:val="00DB0E03"/>
    <w:rsid w:val="00DB1300"/>
    <w:rsid w:val="00DB1A37"/>
    <w:rsid w:val="00DB4008"/>
    <w:rsid w:val="00DB60C9"/>
    <w:rsid w:val="00DB66FE"/>
    <w:rsid w:val="00DC1143"/>
    <w:rsid w:val="00DC1B72"/>
    <w:rsid w:val="00DC3944"/>
    <w:rsid w:val="00DC3C5C"/>
    <w:rsid w:val="00DC41B4"/>
    <w:rsid w:val="00DC4C54"/>
    <w:rsid w:val="00DC6693"/>
    <w:rsid w:val="00DC7F22"/>
    <w:rsid w:val="00DD07D8"/>
    <w:rsid w:val="00DD2EDC"/>
    <w:rsid w:val="00DD30C4"/>
    <w:rsid w:val="00DD4373"/>
    <w:rsid w:val="00DD5724"/>
    <w:rsid w:val="00DD5F2D"/>
    <w:rsid w:val="00DD63B4"/>
    <w:rsid w:val="00DD6A8C"/>
    <w:rsid w:val="00DD7FCB"/>
    <w:rsid w:val="00DE34CF"/>
    <w:rsid w:val="00DE4027"/>
    <w:rsid w:val="00DE5293"/>
    <w:rsid w:val="00DE6E1D"/>
    <w:rsid w:val="00DF0F52"/>
    <w:rsid w:val="00DF1CD2"/>
    <w:rsid w:val="00DF21B7"/>
    <w:rsid w:val="00DF2BEB"/>
    <w:rsid w:val="00DF53BC"/>
    <w:rsid w:val="00DF7BE9"/>
    <w:rsid w:val="00E02866"/>
    <w:rsid w:val="00E050C6"/>
    <w:rsid w:val="00E123AA"/>
    <w:rsid w:val="00E14AA2"/>
    <w:rsid w:val="00E15BA1"/>
    <w:rsid w:val="00E16102"/>
    <w:rsid w:val="00E16DE5"/>
    <w:rsid w:val="00E17B08"/>
    <w:rsid w:val="00E202C2"/>
    <w:rsid w:val="00E2101C"/>
    <w:rsid w:val="00E2676B"/>
    <w:rsid w:val="00E27E18"/>
    <w:rsid w:val="00E31DA1"/>
    <w:rsid w:val="00E335B3"/>
    <w:rsid w:val="00E347F2"/>
    <w:rsid w:val="00E34F58"/>
    <w:rsid w:val="00E359E4"/>
    <w:rsid w:val="00E360FD"/>
    <w:rsid w:val="00E3750E"/>
    <w:rsid w:val="00E40977"/>
    <w:rsid w:val="00E41CC4"/>
    <w:rsid w:val="00E43BFE"/>
    <w:rsid w:val="00E43FE3"/>
    <w:rsid w:val="00E527FF"/>
    <w:rsid w:val="00E5287D"/>
    <w:rsid w:val="00E537F4"/>
    <w:rsid w:val="00E53F22"/>
    <w:rsid w:val="00E56F9D"/>
    <w:rsid w:val="00E60279"/>
    <w:rsid w:val="00E627B9"/>
    <w:rsid w:val="00E64117"/>
    <w:rsid w:val="00E67C41"/>
    <w:rsid w:val="00E67DAC"/>
    <w:rsid w:val="00E703B1"/>
    <w:rsid w:val="00E74005"/>
    <w:rsid w:val="00E766AF"/>
    <w:rsid w:val="00E80D88"/>
    <w:rsid w:val="00E8551C"/>
    <w:rsid w:val="00E862FA"/>
    <w:rsid w:val="00E863B3"/>
    <w:rsid w:val="00E908A1"/>
    <w:rsid w:val="00E92132"/>
    <w:rsid w:val="00E933BC"/>
    <w:rsid w:val="00E944D9"/>
    <w:rsid w:val="00E95901"/>
    <w:rsid w:val="00E95E45"/>
    <w:rsid w:val="00E96BF2"/>
    <w:rsid w:val="00E97416"/>
    <w:rsid w:val="00E9743C"/>
    <w:rsid w:val="00EA0AF8"/>
    <w:rsid w:val="00EA32CF"/>
    <w:rsid w:val="00EA4E3D"/>
    <w:rsid w:val="00EA6913"/>
    <w:rsid w:val="00EA6B69"/>
    <w:rsid w:val="00EB0BF5"/>
    <w:rsid w:val="00EB19A9"/>
    <w:rsid w:val="00EB2397"/>
    <w:rsid w:val="00EB3F46"/>
    <w:rsid w:val="00EB7621"/>
    <w:rsid w:val="00EC07F3"/>
    <w:rsid w:val="00EC0C24"/>
    <w:rsid w:val="00EC3A0B"/>
    <w:rsid w:val="00EC7108"/>
    <w:rsid w:val="00ED07F2"/>
    <w:rsid w:val="00ED0DC7"/>
    <w:rsid w:val="00ED1181"/>
    <w:rsid w:val="00ED3393"/>
    <w:rsid w:val="00ED372C"/>
    <w:rsid w:val="00ED54EF"/>
    <w:rsid w:val="00ED5E2D"/>
    <w:rsid w:val="00ED7693"/>
    <w:rsid w:val="00EE0733"/>
    <w:rsid w:val="00EE1A3C"/>
    <w:rsid w:val="00EE4AC6"/>
    <w:rsid w:val="00EE4F47"/>
    <w:rsid w:val="00EE5474"/>
    <w:rsid w:val="00EE5D2A"/>
    <w:rsid w:val="00EE62D5"/>
    <w:rsid w:val="00EE7B24"/>
    <w:rsid w:val="00EE7D7C"/>
    <w:rsid w:val="00EF19BB"/>
    <w:rsid w:val="00EF376B"/>
    <w:rsid w:val="00EF3A19"/>
    <w:rsid w:val="00F0019E"/>
    <w:rsid w:val="00F01D98"/>
    <w:rsid w:val="00F02241"/>
    <w:rsid w:val="00F031A8"/>
    <w:rsid w:val="00F03AED"/>
    <w:rsid w:val="00F03C76"/>
    <w:rsid w:val="00F0494F"/>
    <w:rsid w:val="00F04A95"/>
    <w:rsid w:val="00F05BCF"/>
    <w:rsid w:val="00F10B0F"/>
    <w:rsid w:val="00F11694"/>
    <w:rsid w:val="00F12020"/>
    <w:rsid w:val="00F1320C"/>
    <w:rsid w:val="00F14710"/>
    <w:rsid w:val="00F169F6"/>
    <w:rsid w:val="00F20A0D"/>
    <w:rsid w:val="00F21CE0"/>
    <w:rsid w:val="00F223F2"/>
    <w:rsid w:val="00F2517E"/>
    <w:rsid w:val="00F25BE8"/>
    <w:rsid w:val="00F25D98"/>
    <w:rsid w:val="00F25DE5"/>
    <w:rsid w:val="00F260B6"/>
    <w:rsid w:val="00F300FB"/>
    <w:rsid w:val="00F30513"/>
    <w:rsid w:val="00F305AD"/>
    <w:rsid w:val="00F3190B"/>
    <w:rsid w:val="00F31F5D"/>
    <w:rsid w:val="00F3301A"/>
    <w:rsid w:val="00F34345"/>
    <w:rsid w:val="00F347B6"/>
    <w:rsid w:val="00F40639"/>
    <w:rsid w:val="00F40B5D"/>
    <w:rsid w:val="00F419B2"/>
    <w:rsid w:val="00F41C59"/>
    <w:rsid w:val="00F421CA"/>
    <w:rsid w:val="00F421D2"/>
    <w:rsid w:val="00F42AC5"/>
    <w:rsid w:val="00F43F5C"/>
    <w:rsid w:val="00F45BEE"/>
    <w:rsid w:val="00F46632"/>
    <w:rsid w:val="00F507EA"/>
    <w:rsid w:val="00F51B17"/>
    <w:rsid w:val="00F5429C"/>
    <w:rsid w:val="00F54AD7"/>
    <w:rsid w:val="00F5507D"/>
    <w:rsid w:val="00F556AA"/>
    <w:rsid w:val="00F56520"/>
    <w:rsid w:val="00F605E1"/>
    <w:rsid w:val="00F61596"/>
    <w:rsid w:val="00F6212C"/>
    <w:rsid w:val="00F6461D"/>
    <w:rsid w:val="00F64976"/>
    <w:rsid w:val="00F71AAF"/>
    <w:rsid w:val="00F72EDD"/>
    <w:rsid w:val="00F740F7"/>
    <w:rsid w:val="00F7440E"/>
    <w:rsid w:val="00F74B98"/>
    <w:rsid w:val="00F75006"/>
    <w:rsid w:val="00F7527D"/>
    <w:rsid w:val="00F76B01"/>
    <w:rsid w:val="00F77D45"/>
    <w:rsid w:val="00F77D84"/>
    <w:rsid w:val="00F823D0"/>
    <w:rsid w:val="00F83357"/>
    <w:rsid w:val="00F83E77"/>
    <w:rsid w:val="00F85173"/>
    <w:rsid w:val="00F85481"/>
    <w:rsid w:val="00F86F44"/>
    <w:rsid w:val="00F879CC"/>
    <w:rsid w:val="00F9031B"/>
    <w:rsid w:val="00F91519"/>
    <w:rsid w:val="00F91E7E"/>
    <w:rsid w:val="00F9310C"/>
    <w:rsid w:val="00F933ED"/>
    <w:rsid w:val="00F959C9"/>
    <w:rsid w:val="00F96EFB"/>
    <w:rsid w:val="00F97C18"/>
    <w:rsid w:val="00FA1E02"/>
    <w:rsid w:val="00FA3945"/>
    <w:rsid w:val="00FA55A0"/>
    <w:rsid w:val="00FB41E7"/>
    <w:rsid w:val="00FB4FAD"/>
    <w:rsid w:val="00FB6386"/>
    <w:rsid w:val="00FB67D5"/>
    <w:rsid w:val="00FB7573"/>
    <w:rsid w:val="00FB7DE3"/>
    <w:rsid w:val="00FC0679"/>
    <w:rsid w:val="00FC53DD"/>
    <w:rsid w:val="00FC7593"/>
    <w:rsid w:val="00FD1ACA"/>
    <w:rsid w:val="00FD4500"/>
    <w:rsid w:val="00FD5304"/>
    <w:rsid w:val="00FD72F5"/>
    <w:rsid w:val="00FE006E"/>
    <w:rsid w:val="00FE0156"/>
    <w:rsid w:val="00FE154F"/>
    <w:rsid w:val="00FE3C25"/>
    <w:rsid w:val="00FE4043"/>
    <w:rsid w:val="00FE57B3"/>
    <w:rsid w:val="00FE7395"/>
    <w:rsid w:val="00FF0D49"/>
    <w:rsid w:val="00FF2DC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3523929D"/>
  <w15:chartTrackingRefBased/>
  <w15:docId w15:val="{979F3660-706A-4A4C-AE95-0418A13415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qFormat="1"/>
    <w:lsdException w:name="toc 8" w:uiPriority="39"/>
    <w:lsdException w:name="toc 9" w:uiPriority="39" w:qFormat="1"/>
    <w:lsdException w:name="footnote text" w:qFormat="1"/>
    <w:lsdException w:name="annotation text" w:qFormat="1"/>
    <w:lsdException w:name="header" w:qFormat="1"/>
    <w:lsdException w:name="caption" w:semiHidden="1" w:unhideWhenUsed="1" w:qFormat="1"/>
    <w:lsdException w:name="footnote reference" w:qFormat="1"/>
    <w:lsdException w:name="annotation reference" w:qFormat="1"/>
    <w:lsdException w:name="List Bullet" w:qFormat="1"/>
    <w:lsdException w:name="List Bullet 2" w:qFormat="1"/>
    <w:lsdException w:name="List Bullet 4" w:qFormat="1"/>
    <w:lsdException w:name="List Bullet 5" w:qFormat="1"/>
    <w:lsdException w:name="Title" w:qFormat="1"/>
    <w:lsdException w:name="Subtitle" w:qFormat="1"/>
    <w:lsdException w:name="Strong" w:qFormat="1"/>
    <w:lsdException w:name="Emphasis" w:qFormat="1"/>
    <w:lsdException w:name="Document Map" w:qFormat="1"/>
    <w:lsdException w:name="Plain Text" w:uiPriority="99"/>
    <w:lsdException w:name="Normal (Web)" w:uiPriority="99" w:qFormat="1"/>
    <w:lsdException w:name="HTML Keyboard" w:semiHidden="1" w:unhideWhenUsed="1"/>
    <w:lsdException w:name="HTML Preformatted" w:semiHidden="1" w:uiPriority="99"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A9180F"/>
    <w:pPr>
      <w:spacing w:after="180"/>
    </w:pPr>
    <w:rPr>
      <w:rFonts w:ascii="Times New Roman" w:hAnsi="Times New Roman"/>
      <w:lang w:eastAsia="en-US"/>
    </w:rPr>
  </w:style>
  <w:style w:type="paragraph" w:styleId="10">
    <w:name w:val="heading 1"/>
    <w:next w:val="a1"/>
    <w:link w:val="110"/>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0">
    <w:name w:val="heading 2"/>
    <w:aliases w:val="Head2A,2,H2,UNDERRUBRIK 1-2,h2,DO NOT USE_h2,h21,H21,Head 2,l2,TitreProp,Header 2,ITT t2,PA Major Section,Livello 2,R2,Heading 2 Hidden,Head1,2nd level,heading 2,I2,Section Title,Heading2,list2,H2-Heading 2,Header&#10;2,Header2,22,heading2,2&#10;2"/>
    <w:basedOn w:val="10"/>
    <w:next w:val="a1"/>
    <w:link w:val="21"/>
    <w:qFormat/>
    <w:pPr>
      <w:pBdr>
        <w:top w:val="none" w:sz="0" w:space="0" w:color="auto"/>
      </w:pBdr>
      <w:spacing w:before="180"/>
      <w:outlineLvl w:val="1"/>
    </w:pPr>
    <w:rPr>
      <w:sz w:val="32"/>
    </w:rPr>
  </w:style>
  <w:style w:type="paragraph" w:styleId="3">
    <w:name w:val="heading 3"/>
    <w:aliases w:val="Underrubrik2,H3,Memo Heading 3,h3,no break,hello,0H,0h,3h,3H,Heading 3 3GPP,h31,l3,list 3,Head 3,h32,h33,h34,h35,h36,h37,h38,h311,h321,h331,h341,h351,h361,h371,h39,h312,h322,h332,h342,h352,h362,h372,h310,h313,h323,h333,h343,h353,h363,h373,h314"/>
    <w:basedOn w:val="20"/>
    <w:next w:val="a1"/>
    <w:link w:val="30"/>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
    <w:next w:val="a1"/>
    <w:link w:val="41"/>
    <w:qFormat/>
    <w:pPr>
      <w:ind w:left="1418" w:hanging="1418"/>
      <w:outlineLvl w:val="3"/>
    </w:pPr>
    <w:rPr>
      <w:sz w:val="24"/>
    </w:rPr>
  </w:style>
  <w:style w:type="paragraph" w:styleId="5">
    <w:name w:val="heading 5"/>
    <w:aliases w:val="H5,h5,Head5,Heading5,M5,mh2,Module heading 2,heading 8,Numbered Sub-list"/>
    <w:basedOn w:val="40"/>
    <w:next w:val="a1"/>
    <w:link w:val="50"/>
    <w:qFormat/>
    <w:pPr>
      <w:ind w:left="1701" w:hanging="1701"/>
      <w:outlineLvl w:val="4"/>
    </w:pPr>
    <w:rPr>
      <w:sz w:val="22"/>
    </w:rPr>
  </w:style>
  <w:style w:type="paragraph" w:styleId="6">
    <w:name w:val="heading 6"/>
    <w:basedOn w:val="H6"/>
    <w:next w:val="a1"/>
    <w:link w:val="60"/>
    <w:qFormat/>
    <w:pPr>
      <w:outlineLvl w:val="5"/>
    </w:pPr>
  </w:style>
  <w:style w:type="paragraph" w:styleId="7">
    <w:name w:val="heading 7"/>
    <w:basedOn w:val="H6"/>
    <w:next w:val="a1"/>
    <w:link w:val="70"/>
    <w:qFormat/>
    <w:pPr>
      <w:outlineLvl w:val="6"/>
    </w:pPr>
  </w:style>
  <w:style w:type="paragraph" w:styleId="8">
    <w:name w:val="heading 8"/>
    <w:basedOn w:val="10"/>
    <w:next w:val="a1"/>
    <w:link w:val="80"/>
    <w:qFormat/>
    <w:pPr>
      <w:ind w:left="0" w:firstLine="0"/>
      <w:outlineLvl w:val="7"/>
    </w:pPr>
  </w:style>
  <w:style w:type="paragraph" w:styleId="9">
    <w:name w:val="heading 9"/>
    <w:basedOn w:val="8"/>
    <w:next w:val="a1"/>
    <w:link w:val="90"/>
    <w:qFormat/>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22">
    <w:name w:val="index 2"/>
    <w:basedOn w:val="12"/>
    <w:pPr>
      <w:ind w:left="284"/>
    </w:pPr>
  </w:style>
  <w:style w:type="paragraph" w:styleId="12">
    <w:name w:val="index 1"/>
    <w:basedOn w:val="a1"/>
    <w:qFormat/>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0"/>
    <w:next w:val="a1"/>
    <w:pPr>
      <w:outlineLvl w:val="9"/>
    </w:pPr>
  </w:style>
  <w:style w:type="paragraph" w:styleId="23">
    <w:name w:val="List Number 2"/>
    <w:basedOn w:val="a5"/>
    <w:pPr>
      <w:ind w:left="851"/>
    </w:p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link w:val="a7"/>
    <w:qFormat/>
    <w:pPr>
      <w:widowControl w:val="0"/>
    </w:pPr>
    <w:rPr>
      <w:rFonts w:ascii="Arial" w:hAnsi="Arial"/>
      <w:b/>
      <w:noProof/>
      <w:sz w:val="18"/>
      <w:lang w:eastAsia="en-US"/>
    </w:rPr>
  </w:style>
  <w:style w:type="character" w:styleId="a8">
    <w:name w:val="footnote reference"/>
    <w:qFormat/>
    <w:rPr>
      <w:b/>
      <w:position w:val="6"/>
      <w:sz w:val="16"/>
    </w:rPr>
  </w:style>
  <w:style w:type="paragraph" w:styleId="a9">
    <w:name w:val="footnote text"/>
    <w:basedOn w:val="a1"/>
    <w:link w:val="aa"/>
    <w:qFormat/>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1"/>
    <w:link w:val="NOChar"/>
    <w:qFormat/>
    <w:pPr>
      <w:keepLines/>
      <w:ind w:left="1135" w:hanging="851"/>
    </w:pPr>
  </w:style>
  <w:style w:type="paragraph" w:styleId="TOC9">
    <w:name w:val="toc 9"/>
    <w:basedOn w:val="TOC8"/>
    <w:uiPriority w:val="39"/>
    <w:qFormat/>
    <w:pPr>
      <w:ind w:left="1418" w:hanging="1418"/>
    </w:pPr>
  </w:style>
  <w:style w:type="paragraph" w:customStyle="1" w:styleId="EX">
    <w:name w:val="EX"/>
    <w:basedOn w:val="a1"/>
    <w:link w:val="EXChar"/>
    <w:qFormat/>
    <w:pPr>
      <w:keepLines/>
      <w:ind w:left="1702" w:hanging="1418"/>
    </w:pPr>
  </w:style>
  <w:style w:type="paragraph" w:customStyle="1" w:styleId="FP">
    <w:name w:val="FP"/>
    <w:basedOn w:val="a1"/>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a1"/>
    <w:uiPriority w:val="39"/>
    <w:pPr>
      <w:ind w:left="1985" w:hanging="1985"/>
    </w:pPr>
  </w:style>
  <w:style w:type="paragraph" w:styleId="TOC7">
    <w:name w:val="toc 7"/>
    <w:basedOn w:val="TOC6"/>
    <w:next w:val="a1"/>
    <w:uiPriority w:val="39"/>
    <w:qFormat/>
    <w:pPr>
      <w:ind w:left="2268" w:hanging="2268"/>
    </w:pPr>
  </w:style>
  <w:style w:type="paragraph" w:styleId="24">
    <w:name w:val="List Bullet 2"/>
    <w:basedOn w:val="ab"/>
    <w:qFormat/>
    <w:pPr>
      <w:ind w:left="851"/>
    </w:pPr>
  </w:style>
  <w:style w:type="paragraph" w:styleId="31">
    <w:name w:val="List Bullet 3"/>
    <w:basedOn w:val="24"/>
    <w:pPr>
      <w:ind w:left="1135"/>
    </w:pPr>
  </w:style>
  <w:style w:type="paragraph" w:styleId="a5">
    <w:name w:val="List Number"/>
    <w:basedOn w:val="ac"/>
  </w:style>
  <w:style w:type="paragraph" w:customStyle="1" w:styleId="EQ">
    <w:name w:val="EQ"/>
    <w:basedOn w:val="a1"/>
    <w:next w:val="a1"/>
    <w:pPr>
      <w:keepLines/>
      <w:tabs>
        <w:tab w:val="center" w:pos="4536"/>
        <w:tab w:val="right" w:pos="9072"/>
      </w:tabs>
    </w:pPr>
    <w:rPr>
      <w:noProof/>
    </w:rPr>
  </w:style>
  <w:style w:type="paragraph" w:customStyle="1" w:styleId="TH">
    <w:name w:val="TH"/>
    <w:basedOn w:val="a1"/>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5"/>
    <w:next w:val="a1"/>
    <w:link w:val="H6Char"/>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a1"/>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5">
    <w:name w:val="List 2"/>
    <w:basedOn w:val="ac"/>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2">
    <w:name w:val="List 3"/>
    <w:basedOn w:val="25"/>
    <w:pPr>
      <w:ind w:left="1135"/>
    </w:pPr>
  </w:style>
  <w:style w:type="paragraph" w:styleId="42">
    <w:name w:val="List 4"/>
    <w:basedOn w:val="32"/>
    <w:pPr>
      <w:ind w:left="1418"/>
    </w:pPr>
  </w:style>
  <w:style w:type="paragraph" w:styleId="51">
    <w:name w:val="List 5"/>
    <w:basedOn w:val="42"/>
    <w:pPr>
      <w:ind w:left="1702"/>
    </w:pPr>
  </w:style>
  <w:style w:type="paragraph" w:customStyle="1" w:styleId="EditorsNote">
    <w:name w:val="Editor's Note"/>
    <w:aliases w:val="EN"/>
    <w:basedOn w:val="NO"/>
    <w:link w:val="EditorsNoteChar"/>
    <w:qFormat/>
    <w:rPr>
      <w:color w:val="FF0000"/>
    </w:rPr>
  </w:style>
  <w:style w:type="paragraph" w:styleId="ac">
    <w:name w:val="List"/>
    <w:basedOn w:val="a1"/>
    <w:link w:val="ad"/>
    <w:pPr>
      <w:ind w:left="568" w:hanging="284"/>
    </w:pPr>
  </w:style>
  <w:style w:type="paragraph" w:styleId="ab">
    <w:name w:val="List Bullet"/>
    <w:basedOn w:val="ac"/>
    <w:link w:val="ae"/>
    <w:qFormat/>
  </w:style>
  <w:style w:type="paragraph" w:styleId="43">
    <w:name w:val="List Bullet 4"/>
    <w:basedOn w:val="31"/>
    <w:qFormat/>
    <w:pPr>
      <w:ind w:left="1418"/>
    </w:pPr>
  </w:style>
  <w:style w:type="paragraph" w:styleId="52">
    <w:name w:val="List Bullet 5"/>
    <w:basedOn w:val="43"/>
    <w:qFormat/>
    <w:pPr>
      <w:ind w:left="1702"/>
    </w:pPr>
  </w:style>
  <w:style w:type="paragraph" w:customStyle="1" w:styleId="B10">
    <w:name w:val="B1"/>
    <w:basedOn w:val="ac"/>
    <w:link w:val="B1Char"/>
    <w:qFormat/>
  </w:style>
  <w:style w:type="paragraph" w:customStyle="1" w:styleId="B2">
    <w:name w:val="B2"/>
    <w:basedOn w:val="25"/>
    <w:link w:val="B2Char"/>
    <w:qFormat/>
  </w:style>
  <w:style w:type="paragraph" w:customStyle="1" w:styleId="B3">
    <w:name w:val="B3"/>
    <w:basedOn w:val="32"/>
    <w:link w:val="B3Char"/>
    <w:qFormat/>
  </w:style>
  <w:style w:type="paragraph" w:customStyle="1" w:styleId="B4">
    <w:name w:val="B4"/>
    <w:basedOn w:val="42"/>
    <w:link w:val="B4Char"/>
  </w:style>
  <w:style w:type="paragraph" w:customStyle="1" w:styleId="B5">
    <w:name w:val="B5"/>
    <w:basedOn w:val="51"/>
    <w:link w:val="B5Char"/>
    <w:qFormat/>
  </w:style>
  <w:style w:type="paragraph" w:styleId="af">
    <w:name w:val="footer"/>
    <w:basedOn w:val="a6"/>
    <w:link w:val="af0"/>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f1">
    <w:name w:val="Hyperlink"/>
    <w:rPr>
      <w:color w:val="0000FF"/>
      <w:u w:val="single"/>
    </w:rPr>
  </w:style>
  <w:style w:type="character" w:styleId="af2">
    <w:name w:val="annotation reference"/>
    <w:qFormat/>
    <w:rPr>
      <w:sz w:val="16"/>
    </w:rPr>
  </w:style>
  <w:style w:type="paragraph" w:styleId="af3">
    <w:name w:val="annotation text"/>
    <w:basedOn w:val="a1"/>
    <w:link w:val="af4"/>
    <w:qFormat/>
  </w:style>
  <w:style w:type="character" w:styleId="af5">
    <w:name w:val="FollowedHyperlink"/>
    <w:rPr>
      <w:color w:val="800080"/>
      <w:u w:val="single"/>
    </w:rPr>
  </w:style>
  <w:style w:type="paragraph" w:styleId="af6">
    <w:name w:val="Balloon Text"/>
    <w:basedOn w:val="a1"/>
    <w:link w:val="af7"/>
    <w:qFormat/>
    <w:rPr>
      <w:rFonts w:ascii="Tahoma" w:hAnsi="Tahoma" w:cs="Tahoma"/>
      <w:sz w:val="16"/>
      <w:szCs w:val="16"/>
    </w:rPr>
  </w:style>
  <w:style w:type="paragraph" w:styleId="af8">
    <w:name w:val="annotation subject"/>
    <w:basedOn w:val="af3"/>
    <w:next w:val="af3"/>
    <w:link w:val="af9"/>
    <w:rPr>
      <w:b/>
      <w:bCs/>
    </w:rPr>
  </w:style>
  <w:style w:type="paragraph" w:styleId="afa">
    <w:name w:val="Document Map"/>
    <w:basedOn w:val="a1"/>
    <w:link w:val="afb"/>
    <w:qFormat/>
    <w:rsid w:val="005E2C44"/>
    <w:pPr>
      <w:shd w:val="clear" w:color="auto" w:fill="000080"/>
    </w:pPr>
    <w:rPr>
      <w:rFonts w:ascii="Tahoma" w:hAnsi="Tahoma" w:cs="Tahoma"/>
    </w:rPr>
  </w:style>
  <w:style w:type="paragraph" w:customStyle="1" w:styleId="FirstChange">
    <w:name w:val="First Change"/>
    <w:basedOn w:val="a1"/>
    <w:qFormat/>
    <w:rsid w:val="00D104E0"/>
    <w:pPr>
      <w:jc w:val="center"/>
    </w:pPr>
    <w:rPr>
      <w:color w:val="FF0000"/>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EE0733"/>
    <w:rPr>
      <w:rFonts w:ascii="Arial" w:hAnsi="Arial"/>
      <w:b/>
      <w:noProof/>
      <w:sz w:val="18"/>
      <w:lang w:eastAsia="en-US"/>
    </w:rPr>
  </w:style>
  <w:style w:type="paragraph" w:customStyle="1" w:styleId="afc">
    <w:name w:val="a"/>
    <w:basedOn w:val="CRCoverPage"/>
    <w:rsid w:val="00EE0733"/>
    <w:pPr>
      <w:tabs>
        <w:tab w:val="left" w:pos="1985"/>
      </w:tabs>
    </w:pPr>
    <w:rPr>
      <w:rFonts w:cs="Arial"/>
      <w:b/>
      <w:bCs/>
      <w:color w:val="000000"/>
      <w:sz w:val="24"/>
      <w:szCs w:val="24"/>
      <w:lang w:val="en-US"/>
    </w:rPr>
  </w:style>
  <w:style w:type="paragraph" w:customStyle="1" w:styleId="Discussion">
    <w:name w:val="Discussion"/>
    <w:basedOn w:val="a1"/>
    <w:rsid w:val="00EE0733"/>
    <w:rPr>
      <w:rFonts w:ascii="Arial" w:hAnsi="Arial" w:cs="Arial"/>
    </w:rPr>
  </w:style>
  <w:style w:type="character" w:customStyle="1" w:styleId="TALChar">
    <w:name w:val="TAL Char"/>
    <w:link w:val="TAL"/>
    <w:qFormat/>
    <w:rsid w:val="00262C39"/>
    <w:rPr>
      <w:rFonts w:ascii="Arial" w:hAnsi="Arial"/>
      <w:sz w:val="18"/>
      <w:lang w:val="en-GB"/>
    </w:rPr>
  </w:style>
  <w:style w:type="character" w:customStyle="1" w:styleId="TACChar">
    <w:name w:val="TAC Char"/>
    <w:link w:val="TAC"/>
    <w:qFormat/>
    <w:rsid w:val="00262C39"/>
    <w:rPr>
      <w:rFonts w:ascii="Arial" w:hAnsi="Arial"/>
      <w:sz w:val="18"/>
      <w:lang w:val="en-GB"/>
    </w:rPr>
  </w:style>
  <w:style w:type="character" w:customStyle="1" w:styleId="TAHChar">
    <w:name w:val="TAH Char"/>
    <w:link w:val="TAH"/>
    <w:qFormat/>
    <w:rsid w:val="00262C39"/>
    <w:rPr>
      <w:rFonts w:ascii="Arial" w:hAnsi="Arial"/>
      <w:b/>
      <w:sz w:val="18"/>
      <w:lang w:val="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262C39"/>
    <w:rPr>
      <w:rFonts w:ascii="Arial" w:hAnsi="Arial"/>
      <w:sz w:val="24"/>
      <w:lang w:val="en-GB"/>
    </w:rPr>
  </w:style>
  <w:style w:type="character" w:customStyle="1" w:styleId="af7">
    <w:name w:val="批注框文本 字符"/>
    <w:link w:val="af6"/>
    <w:qFormat/>
    <w:rsid w:val="00520062"/>
    <w:rPr>
      <w:rFonts w:ascii="Tahoma" w:hAnsi="Tahoma" w:cs="Tahoma"/>
      <w:sz w:val="16"/>
      <w:szCs w:val="16"/>
      <w:lang w:val="en-GB"/>
    </w:rPr>
  </w:style>
  <w:style w:type="character" w:customStyle="1" w:styleId="30">
    <w:name w:val="标题 3 字符"/>
    <w:aliases w:val="Underrubrik2 字符,H3 字符,Memo Heading 3 字符,h3 字符,no break 字符,hello 字符,0H 字符,0h 字符,3h 字符,3H 字符,Heading 3 3GPP 字符,h31 字符,l3 字符,list 3 字符,Head 3 字符,h32 字符,h33 字符,h34 字符,h35 字符,h36 字符,h37 字符,h38 字符,h311 字符,h321 字符,h331 字符,h341 字符,h351 字符,h361 字符,h39 字符"/>
    <w:link w:val="3"/>
    <w:qFormat/>
    <w:rsid w:val="00520062"/>
    <w:rPr>
      <w:rFonts w:ascii="Arial" w:hAnsi="Arial"/>
      <w:sz w:val="28"/>
      <w:lang w:val="en-GB"/>
    </w:rPr>
  </w:style>
  <w:style w:type="character" w:customStyle="1" w:styleId="60">
    <w:name w:val="标题 6 字符"/>
    <w:link w:val="6"/>
    <w:rsid w:val="00520062"/>
    <w:rPr>
      <w:rFonts w:ascii="Arial" w:hAnsi="Arial"/>
      <w:lang w:val="en-GB"/>
    </w:rPr>
  </w:style>
  <w:style w:type="character" w:customStyle="1" w:styleId="af0">
    <w:name w:val="页脚 字符"/>
    <w:link w:val="af"/>
    <w:qFormat/>
    <w:rsid w:val="00520062"/>
    <w:rPr>
      <w:rFonts w:ascii="Arial" w:hAnsi="Arial"/>
      <w:b/>
      <w:i/>
      <w:noProof/>
      <w:sz w:val="18"/>
      <w:lang w:val="en-GB"/>
    </w:rPr>
  </w:style>
  <w:style w:type="character" w:customStyle="1" w:styleId="NOChar">
    <w:name w:val="NO Char"/>
    <w:link w:val="NO"/>
    <w:qFormat/>
    <w:rsid w:val="00520062"/>
    <w:rPr>
      <w:rFonts w:ascii="Times New Roman" w:hAnsi="Times New Roman"/>
      <w:lang w:val="en-GB"/>
    </w:rPr>
  </w:style>
  <w:style w:type="character" w:customStyle="1" w:styleId="PLChar">
    <w:name w:val="PL Char"/>
    <w:link w:val="PL"/>
    <w:qFormat/>
    <w:rsid w:val="00520062"/>
    <w:rPr>
      <w:rFonts w:ascii="Courier New" w:hAnsi="Courier New"/>
      <w:noProof/>
      <w:sz w:val="16"/>
      <w:lang w:val="en-GB"/>
    </w:rPr>
  </w:style>
  <w:style w:type="character" w:customStyle="1" w:styleId="EXChar">
    <w:name w:val="EX Char"/>
    <w:link w:val="EX"/>
    <w:qFormat/>
    <w:locked/>
    <w:rsid w:val="00520062"/>
    <w:rPr>
      <w:rFonts w:ascii="Times New Roman" w:hAnsi="Times New Roman"/>
      <w:lang w:val="en-GB"/>
    </w:rPr>
  </w:style>
  <w:style w:type="character" w:customStyle="1" w:styleId="B1Char">
    <w:name w:val="B1 Char"/>
    <w:link w:val="B10"/>
    <w:qFormat/>
    <w:rsid w:val="00520062"/>
    <w:rPr>
      <w:rFonts w:ascii="Times New Roman" w:hAnsi="Times New Roman"/>
      <w:lang w:val="en-GB"/>
    </w:rPr>
  </w:style>
  <w:style w:type="character" w:customStyle="1" w:styleId="EditorsNoteChar">
    <w:name w:val="Editor's Note Char"/>
    <w:aliases w:val="EN Char"/>
    <w:link w:val="EditorsNote"/>
    <w:qFormat/>
    <w:rsid w:val="00520062"/>
    <w:rPr>
      <w:rFonts w:ascii="Times New Roman" w:hAnsi="Times New Roman"/>
      <w:color w:val="FF0000"/>
      <w:lang w:val="en-GB"/>
    </w:rPr>
  </w:style>
  <w:style w:type="character" w:customStyle="1" w:styleId="THChar">
    <w:name w:val="TH Char"/>
    <w:link w:val="TH"/>
    <w:qFormat/>
    <w:rsid w:val="00520062"/>
    <w:rPr>
      <w:rFonts w:ascii="Arial" w:hAnsi="Arial"/>
      <w:b/>
      <w:lang w:val="en-GB"/>
    </w:rPr>
  </w:style>
  <w:style w:type="character" w:customStyle="1" w:styleId="TFChar">
    <w:name w:val="TF Char"/>
    <w:link w:val="TF"/>
    <w:qFormat/>
    <w:rsid w:val="00520062"/>
    <w:rPr>
      <w:rFonts w:ascii="Arial" w:hAnsi="Arial"/>
      <w:b/>
      <w:lang w:val="en-GB"/>
    </w:rPr>
  </w:style>
  <w:style w:type="character" w:customStyle="1" w:styleId="B2Char">
    <w:name w:val="B2 Char"/>
    <w:link w:val="B2"/>
    <w:qFormat/>
    <w:rsid w:val="00520062"/>
    <w:rPr>
      <w:rFonts w:ascii="Times New Roman" w:hAnsi="Times New Roman"/>
      <w:lang w:val="en-GB"/>
    </w:rPr>
  </w:style>
  <w:style w:type="character" w:customStyle="1" w:styleId="B3Char">
    <w:name w:val="B3 Char"/>
    <w:link w:val="B3"/>
    <w:rsid w:val="00520062"/>
    <w:rPr>
      <w:rFonts w:ascii="Times New Roman" w:hAnsi="Times New Roman"/>
      <w:lang w:val="en-GB"/>
    </w:rPr>
  </w:style>
  <w:style w:type="paragraph" w:customStyle="1" w:styleId="TAJ">
    <w:name w:val="TAJ"/>
    <w:basedOn w:val="TH"/>
    <w:rsid w:val="00520062"/>
    <w:pPr>
      <w:overflowPunct w:val="0"/>
      <w:autoSpaceDE w:val="0"/>
      <w:autoSpaceDN w:val="0"/>
      <w:adjustRightInd w:val="0"/>
      <w:textAlignment w:val="baseline"/>
    </w:pPr>
  </w:style>
  <w:style w:type="paragraph" w:customStyle="1" w:styleId="Guidance">
    <w:name w:val="Guidance"/>
    <w:basedOn w:val="a1"/>
    <w:qFormat/>
    <w:rsid w:val="00520062"/>
    <w:pPr>
      <w:overflowPunct w:val="0"/>
      <w:autoSpaceDE w:val="0"/>
      <w:autoSpaceDN w:val="0"/>
      <w:adjustRightInd w:val="0"/>
      <w:textAlignment w:val="baseline"/>
    </w:pPr>
    <w:rPr>
      <w:i/>
      <w:color w:val="0000FF"/>
    </w:rPr>
  </w:style>
  <w:style w:type="paragraph" w:styleId="afd">
    <w:name w:val="Revision"/>
    <w:hidden/>
    <w:uiPriority w:val="99"/>
    <w:semiHidden/>
    <w:rsid w:val="00520062"/>
    <w:rPr>
      <w:rFonts w:ascii="Times New Roman" w:hAnsi="Times New Roman"/>
      <w:lang w:eastAsia="en-US"/>
    </w:rPr>
  </w:style>
  <w:style w:type="character" w:customStyle="1" w:styleId="13">
    <w:name w:val="@他1"/>
    <w:uiPriority w:val="99"/>
    <w:semiHidden/>
    <w:unhideWhenUsed/>
    <w:rsid w:val="00520062"/>
    <w:rPr>
      <w:color w:val="2B579A"/>
      <w:shd w:val="clear" w:color="auto" w:fill="E6E6E6"/>
    </w:rPr>
  </w:style>
  <w:style w:type="character" w:customStyle="1" w:styleId="aa">
    <w:name w:val="脚注文本 字符"/>
    <w:link w:val="a9"/>
    <w:rsid w:val="00520062"/>
    <w:rPr>
      <w:rFonts w:ascii="Times New Roman" w:hAnsi="Times New Roman"/>
      <w:sz w:val="16"/>
      <w:lang w:val="en-GB"/>
    </w:rPr>
  </w:style>
  <w:style w:type="character" w:customStyle="1" w:styleId="af4">
    <w:name w:val="批注文字 字符"/>
    <w:link w:val="af3"/>
    <w:qFormat/>
    <w:rsid w:val="00520062"/>
    <w:rPr>
      <w:rFonts w:ascii="Times New Roman" w:hAnsi="Times New Roman"/>
      <w:lang w:val="en-GB"/>
    </w:rPr>
  </w:style>
  <w:style w:type="character" w:customStyle="1" w:styleId="af9">
    <w:name w:val="批注主题 字符"/>
    <w:link w:val="af8"/>
    <w:rsid w:val="00520062"/>
    <w:rPr>
      <w:rFonts w:ascii="Times New Roman" w:hAnsi="Times New Roman"/>
      <w:b/>
      <w:bCs/>
      <w:lang w:val="en-GB"/>
    </w:rPr>
  </w:style>
  <w:style w:type="character" w:customStyle="1" w:styleId="afb">
    <w:name w:val="文档结构图 字符"/>
    <w:link w:val="afa"/>
    <w:qFormat/>
    <w:rsid w:val="00520062"/>
    <w:rPr>
      <w:rFonts w:ascii="Tahoma" w:hAnsi="Tahoma" w:cs="Tahoma"/>
      <w:shd w:val="clear" w:color="auto" w:fill="000080"/>
      <w:lang w:val="en-GB"/>
    </w:rPr>
  </w:style>
  <w:style w:type="paragraph" w:customStyle="1" w:styleId="DiscussonB1">
    <w:name w:val="Discusson B1"/>
    <w:basedOn w:val="Discussion"/>
    <w:rsid w:val="004839DB"/>
    <w:pPr>
      <w:ind w:left="567" w:hanging="283"/>
    </w:pPr>
  </w:style>
  <w:style w:type="paragraph" w:customStyle="1" w:styleId="DiscussionB2">
    <w:name w:val="Discussion B2"/>
    <w:basedOn w:val="DiscussonB1"/>
    <w:rsid w:val="004839DB"/>
    <w:pPr>
      <w:ind w:left="851"/>
    </w:pPr>
  </w:style>
  <w:style w:type="character" w:customStyle="1" w:styleId="14">
    <w:name w:val="未处理的提及1"/>
    <w:basedOn w:val="a2"/>
    <w:uiPriority w:val="99"/>
    <w:semiHidden/>
    <w:unhideWhenUsed/>
    <w:rsid w:val="00E02866"/>
    <w:rPr>
      <w:color w:val="605E5C"/>
      <w:shd w:val="clear" w:color="auto" w:fill="E1DFDD"/>
    </w:rPr>
  </w:style>
  <w:style w:type="paragraph" w:customStyle="1" w:styleId="Proposal">
    <w:name w:val="Proposal"/>
    <w:basedOn w:val="a1"/>
    <w:link w:val="ProposalChar"/>
    <w:qFormat/>
    <w:rsid w:val="005C0A63"/>
    <w:pPr>
      <w:tabs>
        <w:tab w:val="left" w:pos="1560"/>
      </w:tabs>
    </w:pPr>
    <w:rPr>
      <w:b/>
    </w:rPr>
  </w:style>
  <w:style w:type="character" w:customStyle="1" w:styleId="ProposalChar">
    <w:name w:val="Proposal Char"/>
    <w:link w:val="Proposal"/>
    <w:rsid w:val="005C0A63"/>
    <w:rPr>
      <w:rFonts w:ascii="Times New Roman" w:hAnsi="Times New Roman"/>
      <w:b/>
      <w:lang w:eastAsia="en-US"/>
    </w:rPr>
  </w:style>
  <w:style w:type="paragraph" w:customStyle="1" w:styleId="Proposallist">
    <w:name w:val="Proposal list"/>
    <w:basedOn w:val="a1"/>
    <w:link w:val="ProposallistChar"/>
    <w:qFormat/>
    <w:rsid w:val="00C945DB"/>
    <w:pPr>
      <w:tabs>
        <w:tab w:val="left" w:pos="1560"/>
      </w:tabs>
      <w:ind w:left="1560" w:hanging="1134"/>
    </w:pPr>
    <w:rPr>
      <w:b/>
    </w:rPr>
  </w:style>
  <w:style w:type="character" w:customStyle="1" w:styleId="ProposallistChar">
    <w:name w:val="Proposal list Char"/>
    <w:basedOn w:val="a2"/>
    <w:link w:val="Proposallist"/>
    <w:rsid w:val="00C945DB"/>
    <w:rPr>
      <w:rFonts w:ascii="Times New Roman" w:hAnsi="Times New Roman"/>
      <w:b/>
      <w:lang w:eastAsia="en-US"/>
    </w:rPr>
  </w:style>
  <w:style w:type="paragraph" w:customStyle="1" w:styleId="Agreement">
    <w:name w:val="Agreement"/>
    <w:basedOn w:val="a1"/>
    <w:next w:val="a1"/>
    <w:uiPriority w:val="99"/>
    <w:qFormat/>
    <w:rsid w:val="005B3717"/>
    <w:pPr>
      <w:numPr>
        <w:numId w:val="2"/>
      </w:numPr>
      <w:spacing w:before="60" w:after="0"/>
    </w:pPr>
    <w:rPr>
      <w:rFonts w:ascii="Arial" w:eastAsia="MS Mincho" w:hAnsi="Arial"/>
      <w:b/>
      <w:szCs w:val="24"/>
      <w:lang w:eastAsia="en-GB"/>
    </w:rPr>
  </w:style>
  <w:style w:type="paragraph" w:styleId="afe">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列表段,P,목록 단락"/>
    <w:basedOn w:val="a1"/>
    <w:link w:val="aff"/>
    <w:uiPriority w:val="34"/>
    <w:qFormat/>
    <w:rsid w:val="00F031A8"/>
    <w:pPr>
      <w:ind w:left="720"/>
      <w:contextualSpacing/>
    </w:pPr>
    <w:rPr>
      <w:rFonts w:eastAsia="Times New Roman"/>
    </w:rPr>
  </w:style>
  <w:style w:type="character" w:customStyle="1" w:styleId="aff">
    <w:name w:val="列表段落 字符"/>
    <w:aliases w:val="- Bullets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Paragrafo elenco 字符,목록단락 字符"/>
    <w:link w:val="afe"/>
    <w:uiPriority w:val="34"/>
    <w:qFormat/>
    <w:rsid w:val="00F031A8"/>
    <w:rPr>
      <w:rFonts w:ascii="Times New Roman" w:eastAsia="Times New Roman" w:hAnsi="Times New Roman"/>
      <w:lang w:eastAsia="en-US"/>
    </w:rPr>
  </w:style>
  <w:style w:type="character" w:customStyle="1" w:styleId="110">
    <w:name w:val="标题 1 字符1"/>
    <w:link w:val="10"/>
    <w:rsid w:val="00F0019E"/>
    <w:rPr>
      <w:rFonts w:ascii="Arial" w:hAnsi="Arial"/>
      <w:sz w:val="36"/>
      <w:lang w:eastAsia="en-US"/>
    </w:rPr>
  </w:style>
  <w:style w:type="numbering" w:customStyle="1" w:styleId="2">
    <w:name w:val="列表编号2"/>
    <w:basedOn w:val="a4"/>
    <w:rsid w:val="00F0019E"/>
    <w:pPr>
      <w:numPr>
        <w:numId w:val="7"/>
      </w:numPr>
    </w:pPr>
  </w:style>
  <w:style w:type="paragraph" w:customStyle="1" w:styleId="26">
    <w:name w:val="编号2"/>
    <w:basedOn w:val="a1"/>
    <w:rsid w:val="00F0019E"/>
    <w:pPr>
      <w:tabs>
        <w:tab w:val="num" w:pos="704"/>
      </w:tabs>
      <w:ind w:left="704" w:hanging="420"/>
    </w:pPr>
    <w:rPr>
      <w:rFonts w:eastAsia="宋体"/>
      <w:lang w:eastAsia="zh-CN"/>
    </w:rPr>
  </w:style>
  <w:style w:type="paragraph" w:customStyle="1" w:styleId="Reference">
    <w:name w:val="Reference"/>
    <w:basedOn w:val="a1"/>
    <w:rsid w:val="00F0019E"/>
    <w:pPr>
      <w:numPr>
        <w:numId w:val="8"/>
      </w:numPr>
      <w:overflowPunct w:val="0"/>
      <w:autoSpaceDE w:val="0"/>
      <w:autoSpaceDN w:val="0"/>
      <w:adjustRightInd w:val="0"/>
      <w:spacing w:after="120"/>
      <w:textAlignment w:val="baseline"/>
    </w:pPr>
    <w:rPr>
      <w:rFonts w:eastAsia="宋体"/>
      <w:sz w:val="22"/>
      <w:lang w:eastAsia="zh-CN"/>
    </w:rPr>
  </w:style>
  <w:style w:type="character" w:customStyle="1" w:styleId="aff0">
    <w:name w:val="样式 宋体 蓝色"/>
    <w:rsid w:val="00F0019E"/>
    <w:rPr>
      <w:rFonts w:ascii="Times New Roman" w:eastAsia="宋体" w:hAnsi="Times New Roman"/>
      <w:color w:val="0000FF"/>
      <w:lang w:val="en-US" w:eastAsia="zh-CN" w:bidi="ar-SA"/>
    </w:rPr>
  </w:style>
  <w:style w:type="numbering" w:customStyle="1" w:styleId="1">
    <w:name w:val="项目编号1"/>
    <w:basedOn w:val="a4"/>
    <w:rsid w:val="00F0019E"/>
    <w:pPr>
      <w:numPr>
        <w:numId w:val="6"/>
      </w:numPr>
    </w:pPr>
  </w:style>
  <w:style w:type="paragraph" w:customStyle="1" w:styleId="MSMincho">
    <w:name w:val="样式 列表 + (西文) MS Mincho"/>
    <w:basedOn w:val="ac"/>
    <w:link w:val="MSMinchoChar"/>
    <w:rsid w:val="00F0019E"/>
    <w:pPr>
      <w:ind w:left="704" w:hanging="420"/>
    </w:pPr>
  </w:style>
  <w:style w:type="character" w:customStyle="1" w:styleId="ad">
    <w:name w:val="列表 字符"/>
    <w:link w:val="ac"/>
    <w:rsid w:val="00F0019E"/>
    <w:rPr>
      <w:rFonts w:ascii="Times New Roman" w:hAnsi="Times New Roman"/>
      <w:lang w:eastAsia="en-US"/>
    </w:rPr>
  </w:style>
  <w:style w:type="character" w:customStyle="1" w:styleId="MSMinchoChar">
    <w:name w:val="样式 列表 + (西文) MS Mincho Char"/>
    <w:basedOn w:val="ad"/>
    <w:link w:val="MSMincho"/>
    <w:rsid w:val="00F0019E"/>
    <w:rPr>
      <w:rFonts w:ascii="Times New Roman" w:hAnsi="Times New Roman"/>
      <w:lang w:eastAsia="en-US"/>
    </w:rPr>
  </w:style>
  <w:style w:type="character" w:customStyle="1" w:styleId="B4Char">
    <w:name w:val="B4 Char"/>
    <w:link w:val="B4"/>
    <w:qFormat/>
    <w:rsid w:val="00F0019E"/>
    <w:rPr>
      <w:rFonts w:ascii="Times New Roman" w:hAnsi="Times New Roman"/>
      <w:lang w:eastAsia="en-US"/>
    </w:rPr>
  </w:style>
  <w:style w:type="paragraph" w:customStyle="1" w:styleId="TALCharChar">
    <w:name w:val="TAL Char Char"/>
    <w:basedOn w:val="a1"/>
    <w:link w:val="TALCharCharChar"/>
    <w:rsid w:val="00F0019E"/>
    <w:pPr>
      <w:keepNext/>
      <w:keepLines/>
      <w:overflowPunct w:val="0"/>
      <w:autoSpaceDE w:val="0"/>
      <w:autoSpaceDN w:val="0"/>
      <w:adjustRightInd w:val="0"/>
      <w:spacing w:after="0"/>
      <w:textAlignment w:val="baseline"/>
    </w:pPr>
    <w:rPr>
      <w:rFonts w:ascii="Arial" w:eastAsia="Times New Roman" w:hAnsi="Arial"/>
      <w:sz w:val="18"/>
    </w:rPr>
  </w:style>
  <w:style w:type="table" w:styleId="aff1">
    <w:name w:val="Table Grid"/>
    <w:basedOn w:val="a3"/>
    <w:rsid w:val="00F0019E"/>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F0019E"/>
    <w:rPr>
      <w:rFonts w:ascii="Arial" w:eastAsia="Times New Roman" w:hAnsi="Arial"/>
      <w:sz w:val="18"/>
      <w:lang w:eastAsia="en-US"/>
    </w:rPr>
  </w:style>
  <w:style w:type="paragraph" w:customStyle="1" w:styleId="00BodyText">
    <w:name w:val="00 BodyText"/>
    <w:basedOn w:val="a1"/>
    <w:qFormat/>
    <w:rsid w:val="00F0019E"/>
    <w:pPr>
      <w:spacing w:after="220"/>
    </w:pPr>
    <w:rPr>
      <w:rFonts w:ascii="Arial" w:eastAsia="Times New Roman" w:hAnsi="Arial"/>
      <w:sz w:val="22"/>
      <w:lang w:val="en-US"/>
    </w:rPr>
  </w:style>
  <w:style w:type="character" w:customStyle="1" w:styleId="TALCharCharChar">
    <w:name w:val="TAL Char Char Char"/>
    <w:link w:val="TALCharChar"/>
    <w:rsid w:val="00F0019E"/>
    <w:rPr>
      <w:rFonts w:ascii="Arial" w:eastAsia="Times New Roman" w:hAnsi="Arial"/>
      <w:sz w:val="18"/>
      <w:lang w:eastAsia="en-US"/>
    </w:rPr>
  </w:style>
  <w:style w:type="paragraph" w:customStyle="1" w:styleId="aff2">
    <w:name w:val="样式 图表标题 + (中文) 宋体"/>
    <w:basedOn w:val="aff3"/>
    <w:rsid w:val="00F0019E"/>
    <w:rPr>
      <w:rFonts w:eastAsia="Arial"/>
    </w:rPr>
  </w:style>
  <w:style w:type="paragraph" w:customStyle="1" w:styleId="MTDisplayEquation">
    <w:name w:val="MTDisplayEquation"/>
    <w:basedOn w:val="a1"/>
    <w:rsid w:val="00F0019E"/>
    <w:pPr>
      <w:tabs>
        <w:tab w:val="center" w:pos="4820"/>
        <w:tab w:val="right" w:pos="9640"/>
      </w:tabs>
    </w:pPr>
    <w:rPr>
      <w:rFonts w:eastAsia="Times New Roman"/>
      <w:lang w:val="en-US"/>
    </w:rPr>
  </w:style>
  <w:style w:type="paragraph" w:styleId="aff4">
    <w:name w:val="caption"/>
    <w:aliases w:val="cap"/>
    <w:basedOn w:val="a1"/>
    <w:next w:val="a1"/>
    <w:qFormat/>
    <w:rsid w:val="00F0019E"/>
    <w:pPr>
      <w:overflowPunct w:val="0"/>
      <w:autoSpaceDE w:val="0"/>
      <w:autoSpaceDN w:val="0"/>
      <w:adjustRightInd w:val="0"/>
      <w:spacing w:before="120" w:after="120"/>
      <w:textAlignment w:val="baseline"/>
    </w:pPr>
    <w:rPr>
      <w:rFonts w:eastAsia="Times New Roman"/>
      <w:b/>
      <w:lang w:val="en-US"/>
    </w:rPr>
  </w:style>
  <w:style w:type="paragraph" w:customStyle="1" w:styleId="memoheader">
    <w:name w:val="memo header"/>
    <w:aliases w:val="mh"/>
    <w:basedOn w:val="a1"/>
    <w:rsid w:val="00F0019E"/>
    <w:pPr>
      <w:tabs>
        <w:tab w:val="right" w:pos="1080"/>
        <w:tab w:val="left" w:pos="1620"/>
      </w:tabs>
      <w:spacing w:before="40" w:after="0" w:line="360" w:lineRule="atLeast"/>
      <w:ind w:left="1620" w:hanging="1620"/>
      <w:jc w:val="both"/>
    </w:pPr>
    <w:rPr>
      <w:rFonts w:ascii="Helvetica" w:eastAsia="Times New Roman" w:hAnsi="Helvetica"/>
      <w:b/>
      <w:smallCaps/>
      <w:sz w:val="24"/>
      <w:lang w:val="en-US"/>
    </w:rPr>
  </w:style>
  <w:style w:type="character" w:customStyle="1" w:styleId="B1Char1">
    <w:name w:val="B1 Char1"/>
    <w:qFormat/>
    <w:rsid w:val="00F0019E"/>
    <w:rPr>
      <w:rFonts w:eastAsia="Times New Roman"/>
      <w:lang w:eastAsia="en-US"/>
    </w:rPr>
  </w:style>
  <w:style w:type="character" w:customStyle="1" w:styleId="aff5">
    <w:name w:val="首标题"/>
    <w:rsid w:val="00F0019E"/>
    <w:rPr>
      <w:rFonts w:ascii="Arial" w:eastAsia="宋体" w:hAnsi="Arial"/>
      <w:sz w:val="24"/>
      <w:lang w:val="en-US" w:eastAsia="zh-CN" w:bidi="ar-SA"/>
    </w:rPr>
  </w:style>
  <w:style w:type="paragraph" w:customStyle="1" w:styleId="4">
    <w:name w:val="标题4"/>
    <w:basedOn w:val="a1"/>
    <w:rsid w:val="00F0019E"/>
    <w:pPr>
      <w:numPr>
        <w:numId w:val="4"/>
      </w:numPr>
    </w:pPr>
    <w:rPr>
      <w:rFonts w:eastAsia="Times New Roman"/>
    </w:rPr>
  </w:style>
  <w:style w:type="paragraph" w:customStyle="1" w:styleId="aff3">
    <w:name w:val="图表标题"/>
    <w:basedOn w:val="a1"/>
    <w:next w:val="a1"/>
    <w:rsid w:val="00F0019E"/>
    <w:pPr>
      <w:spacing w:before="60" w:after="60"/>
      <w:jc w:val="center"/>
    </w:pPr>
    <w:rPr>
      <w:rFonts w:ascii="Arial" w:eastAsia="Batang" w:hAnsi="Arial" w:cs="宋体"/>
    </w:rPr>
  </w:style>
  <w:style w:type="paragraph" w:customStyle="1" w:styleId="a">
    <w:name w:val="插图题注"/>
    <w:basedOn w:val="a1"/>
    <w:rsid w:val="00F0019E"/>
    <w:pPr>
      <w:numPr>
        <w:ilvl w:val="7"/>
        <w:numId w:val="5"/>
      </w:numPr>
    </w:pPr>
    <w:rPr>
      <w:rFonts w:eastAsia="Times New Roman"/>
    </w:rPr>
  </w:style>
  <w:style w:type="paragraph" w:customStyle="1" w:styleId="a0">
    <w:name w:val="表格题注"/>
    <w:basedOn w:val="a1"/>
    <w:rsid w:val="00F0019E"/>
    <w:pPr>
      <w:numPr>
        <w:ilvl w:val="8"/>
        <w:numId w:val="5"/>
      </w:numPr>
    </w:pPr>
    <w:rPr>
      <w:rFonts w:eastAsia="Times New Roman"/>
    </w:rPr>
  </w:style>
  <w:style w:type="paragraph" w:customStyle="1" w:styleId="15">
    <w:name w:val="样式1"/>
    <w:basedOn w:val="a1"/>
    <w:rsid w:val="00F0019E"/>
    <w:rPr>
      <w:rFonts w:eastAsia="Times New Roman"/>
    </w:rPr>
  </w:style>
  <w:style w:type="character" w:customStyle="1" w:styleId="21">
    <w:name w:val="标题 2 字符"/>
    <w:aliases w:val="Head2A 字符,2 字符,H2 字符,UNDERRUBRIK 1-2 字符,h2 字符,DO NOT USE_h2 字符,h21 字符,H21 字符,Head 2 字符,l2 字符,TitreProp 字符,Header 2 字符,ITT t2 字符,PA Major Section 字符,Livello 2 字符,R2 字符,Heading 2 Hidden 字符,Head1 字符,2nd level 字符,heading 2 字符,I2 字符,Section Title 字符"/>
    <w:link w:val="20"/>
    <w:qFormat/>
    <w:rsid w:val="00F0019E"/>
    <w:rPr>
      <w:rFonts w:ascii="Arial" w:hAnsi="Arial"/>
      <w:sz w:val="32"/>
      <w:lang w:eastAsia="en-US"/>
    </w:rPr>
  </w:style>
  <w:style w:type="character" w:customStyle="1" w:styleId="UnresolvedMention1">
    <w:name w:val="Unresolved Mention1"/>
    <w:uiPriority w:val="99"/>
    <w:semiHidden/>
    <w:unhideWhenUsed/>
    <w:rsid w:val="00F0019E"/>
    <w:rPr>
      <w:color w:val="605E5C"/>
      <w:shd w:val="clear" w:color="auto" w:fill="E1DFDD"/>
    </w:rPr>
  </w:style>
  <w:style w:type="character" w:customStyle="1" w:styleId="yinbiao">
    <w:name w:val="yinbiao"/>
    <w:basedOn w:val="a2"/>
    <w:rsid w:val="00F0019E"/>
  </w:style>
  <w:style w:type="character" w:customStyle="1" w:styleId="textbodybold1">
    <w:name w:val="textbodybold1"/>
    <w:rsid w:val="00F0019E"/>
    <w:rPr>
      <w:rFonts w:ascii="Arial" w:eastAsia="宋体" w:hAnsi="Arial" w:cs="Arial" w:hint="default"/>
      <w:b/>
      <w:bCs/>
      <w:color w:val="902630"/>
      <w:sz w:val="18"/>
      <w:szCs w:val="18"/>
      <w:bdr w:val="none" w:sz="0" w:space="0" w:color="auto" w:frame="1"/>
      <w:lang w:val="en-US" w:eastAsia="zh-CN" w:bidi="ar-SA"/>
    </w:rPr>
  </w:style>
  <w:style w:type="paragraph" w:styleId="TOC">
    <w:name w:val="TOC Heading"/>
    <w:basedOn w:val="10"/>
    <w:next w:val="a1"/>
    <w:uiPriority w:val="39"/>
    <w:semiHidden/>
    <w:unhideWhenUsed/>
    <w:qFormat/>
    <w:rsid w:val="00F0019E"/>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B1Zchn">
    <w:name w:val="B1 Zchn"/>
    <w:qFormat/>
    <w:rsid w:val="00F0019E"/>
    <w:rPr>
      <w:rFonts w:eastAsia="Times New Roman"/>
    </w:rPr>
  </w:style>
  <w:style w:type="paragraph" w:styleId="aff6">
    <w:name w:val="Normal (Web)"/>
    <w:basedOn w:val="a1"/>
    <w:uiPriority w:val="99"/>
    <w:qFormat/>
    <w:rsid w:val="00F0019E"/>
    <w:pPr>
      <w:spacing w:before="100" w:beforeAutospacing="1" w:after="100" w:afterAutospacing="1"/>
    </w:pPr>
    <w:rPr>
      <w:rFonts w:ascii="Arial" w:eastAsia="宋体" w:hAnsi="Arial" w:cs="Arial"/>
      <w:color w:val="493118"/>
      <w:sz w:val="18"/>
      <w:szCs w:val="18"/>
      <w:lang w:val="en-US" w:eastAsia="zh-CN"/>
    </w:rPr>
  </w:style>
  <w:style w:type="character" w:customStyle="1" w:styleId="TFZchn">
    <w:name w:val="TF Zchn"/>
    <w:qFormat/>
    <w:rsid w:val="00F0019E"/>
    <w:rPr>
      <w:rFonts w:ascii="Arial" w:eastAsia="Times New Roman" w:hAnsi="Arial"/>
      <w:b/>
      <w:lang w:val="en-GB"/>
    </w:rPr>
  </w:style>
  <w:style w:type="character" w:styleId="aff7">
    <w:name w:val="Emphasis"/>
    <w:qFormat/>
    <w:rsid w:val="00F0019E"/>
    <w:rPr>
      <w:i/>
      <w:iCs/>
    </w:rPr>
  </w:style>
  <w:style w:type="character" w:customStyle="1" w:styleId="msoins0">
    <w:name w:val="msoins"/>
    <w:rsid w:val="00F0019E"/>
  </w:style>
  <w:style w:type="paragraph" w:customStyle="1" w:styleId="Standard1">
    <w:name w:val="Standard1"/>
    <w:basedOn w:val="a1"/>
    <w:link w:val="StandardZchn"/>
    <w:rsid w:val="00F0019E"/>
    <w:pPr>
      <w:overflowPunct w:val="0"/>
      <w:autoSpaceDE w:val="0"/>
      <w:autoSpaceDN w:val="0"/>
      <w:adjustRightInd w:val="0"/>
      <w:spacing w:after="120"/>
      <w:textAlignment w:val="baseline"/>
    </w:pPr>
    <w:rPr>
      <w:rFonts w:eastAsia="Times New Roman"/>
      <w:szCs w:val="22"/>
      <w:lang w:eastAsia="en-GB"/>
    </w:rPr>
  </w:style>
  <w:style w:type="character" w:customStyle="1" w:styleId="StandardZchn">
    <w:name w:val="Standard Zchn"/>
    <w:link w:val="Standard1"/>
    <w:rsid w:val="00F0019E"/>
    <w:rPr>
      <w:rFonts w:ascii="Times New Roman" w:eastAsia="Times New Roman" w:hAnsi="Times New Roman"/>
      <w:szCs w:val="22"/>
    </w:rPr>
  </w:style>
  <w:style w:type="paragraph" w:customStyle="1" w:styleId="pl0">
    <w:name w:val="pl"/>
    <w:basedOn w:val="a1"/>
    <w:rsid w:val="00F0019E"/>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INDENT2">
    <w:name w:val="INDENT2"/>
    <w:basedOn w:val="a1"/>
    <w:rsid w:val="00F0019E"/>
    <w:pPr>
      <w:overflowPunct w:val="0"/>
      <w:autoSpaceDE w:val="0"/>
      <w:autoSpaceDN w:val="0"/>
      <w:adjustRightInd w:val="0"/>
      <w:ind w:left="1135" w:hanging="284"/>
      <w:textAlignment w:val="baseline"/>
    </w:pPr>
    <w:rPr>
      <w:rFonts w:eastAsia="Times New Roman"/>
      <w:lang w:eastAsia="en-GB"/>
    </w:rPr>
  </w:style>
  <w:style w:type="paragraph" w:styleId="aff8">
    <w:name w:val="Body Text"/>
    <w:basedOn w:val="a1"/>
    <w:link w:val="aff9"/>
    <w:rsid w:val="00F0019E"/>
    <w:pPr>
      <w:overflowPunct w:val="0"/>
      <w:autoSpaceDE w:val="0"/>
      <w:autoSpaceDN w:val="0"/>
      <w:adjustRightInd w:val="0"/>
      <w:textAlignment w:val="baseline"/>
    </w:pPr>
    <w:rPr>
      <w:rFonts w:eastAsia="Times New Roman"/>
      <w:lang w:val="x-none" w:eastAsia="en-GB"/>
    </w:rPr>
  </w:style>
  <w:style w:type="character" w:customStyle="1" w:styleId="aff9">
    <w:name w:val="正文文本 字符"/>
    <w:basedOn w:val="a2"/>
    <w:link w:val="aff8"/>
    <w:rsid w:val="00F0019E"/>
    <w:rPr>
      <w:rFonts w:ascii="Times New Roman" w:eastAsia="Times New Roman" w:hAnsi="Times New Roman"/>
      <w:lang w:val="x-none"/>
    </w:rPr>
  </w:style>
  <w:style w:type="paragraph" w:customStyle="1" w:styleId="SpecText">
    <w:name w:val="SpecText"/>
    <w:basedOn w:val="a1"/>
    <w:rsid w:val="00F0019E"/>
    <w:pPr>
      <w:overflowPunct w:val="0"/>
      <w:autoSpaceDE w:val="0"/>
      <w:autoSpaceDN w:val="0"/>
      <w:adjustRightInd w:val="0"/>
      <w:textAlignment w:val="baseline"/>
    </w:pPr>
    <w:rPr>
      <w:rFonts w:eastAsia="Batang"/>
      <w:lang w:eastAsia="en-GB"/>
    </w:rPr>
  </w:style>
  <w:style w:type="paragraph" w:customStyle="1" w:styleId="ListBullet6">
    <w:name w:val="List Bullet 6"/>
    <w:basedOn w:val="52"/>
    <w:rsid w:val="00F0019E"/>
    <w:pPr>
      <w:tabs>
        <w:tab w:val="left" w:leader="hyphen" w:pos="1440"/>
        <w:tab w:val="left" w:pos="2880"/>
        <w:tab w:val="left" w:pos="4320"/>
        <w:tab w:val="left" w:pos="5760"/>
        <w:tab w:val="left" w:pos="7200"/>
        <w:tab w:val="left" w:pos="8640"/>
        <w:tab w:val="left" w:pos="10080"/>
        <w:tab w:val="left" w:pos="11520"/>
        <w:tab w:val="left" w:pos="12960"/>
      </w:tabs>
      <w:overflowPunct w:val="0"/>
      <w:autoSpaceDE w:val="0"/>
      <w:autoSpaceDN w:val="0"/>
      <w:adjustRightInd w:val="0"/>
      <w:spacing w:after="0"/>
      <w:ind w:left="1985"/>
      <w:jc w:val="both"/>
      <w:textAlignment w:val="baseline"/>
    </w:pPr>
    <w:rPr>
      <w:rFonts w:ascii="Times" w:eastAsia="Times New Roman" w:hAnsi="Times"/>
      <w:sz w:val="24"/>
      <w:lang w:val="en-US" w:eastAsia="ko-KR"/>
    </w:rPr>
  </w:style>
  <w:style w:type="character" w:customStyle="1" w:styleId="msoins1">
    <w:name w:val="msoins1"/>
    <w:rsid w:val="00F0019E"/>
  </w:style>
  <w:style w:type="paragraph" w:customStyle="1" w:styleId="StyleTALLeft075cm">
    <w:name w:val="Style TAL + Left:  075 cm"/>
    <w:basedOn w:val="TAL"/>
    <w:rsid w:val="00F0019E"/>
    <w:pPr>
      <w:overflowPunct w:val="0"/>
      <w:autoSpaceDE w:val="0"/>
      <w:autoSpaceDN w:val="0"/>
      <w:adjustRightInd w:val="0"/>
      <w:ind w:left="425"/>
      <w:textAlignment w:val="baseline"/>
    </w:pPr>
    <w:rPr>
      <w:rFonts w:eastAsia="Times New Roman" w:cs="Arial"/>
      <w:szCs w:val="18"/>
      <w:lang w:eastAsia="en-GB"/>
    </w:rPr>
  </w:style>
  <w:style w:type="paragraph" w:customStyle="1" w:styleId="TALLeft1">
    <w:name w:val="TAL + Left:  1"/>
    <w:aliases w:val="00 cm"/>
    <w:basedOn w:val="TAL"/>
    <w:link w:val="TALLeft100cmCharChar"/>
    <w:rsid w:val="00F0019E"/>
    <w:pPr>
      <w:overflowPunct w:val="0"/>
      <w:autoSpaceDE w:val="0"/>
      <w:autoSpaceDN w:val="0"/>
      <w:adjustRightInd w:val="0"/>
      <w:ind w:left="567"/>
      <w:textAlignment w:val="baseline"/>
    </w:pPr>
    <w:rPr>
      <w:rFonts w:eastAsia="Times New Roman" w:cs="Arial"/>
      <w:szCs w:val="18"/>
      <w:lang w:eastAsia="en-GB"/>
    </w:rPr>
  </w:style>
  <w:style w:type="character" w:customStyle="1" w:styleId="TALLeft100cmCharChar">
    <w:name w:val="TAL + Left:  1;00 cm Char Char"/>
    <w:link w:val="TALLeft1"/>
    <w:rsid w:val="00F0019E"/>
    <w:rPr>
      <w:rFonts w:ascii="Arial" w:eastAsia="Times New Roman" w:hAnsi="Arial" w:cs="Arial"/>
      <w:sz w:val="18"/>
      <w:szCs w:val="18"/>
    </w:rPr>
  </w:style>
  <w:style w:type="paragraph" w:customStyle="1" w:styleId="TALLeft125cm">
    <w:name w:val="TAL + Left: 125 cm"/>
    <w:basedOn w:val="StyleTALLeft075cm"/>
    <w:rsid w:val="00F0019E"/>
    <w:pPr>
      <w:kinsoku w:val="0"/>
      <w:overflowPunct/>
      <w:autoSpaceDE/>
      <w:autoSpaceDN/>
      <w:adjustRightInd/>
      <w:ind w:left="709"/>
      <w:textAlignment w:val="auto"/>
    </w:pPr>
    <w:rPr>
      <w:bCs/>
      <w:lang w:eastAsia="zh-CN"/>
    </w:rPr>
  </w:style>
  <w:style w:type="paragraph" w:customStyle="1" w:styleId="TALLeft10">
    <w:name w:val="TAL + Left: 1"/>
    <w:aliases w:val="50 cm"/>
    <w:basedOn w:val="TALLeft125cm"/>
    <w:rsid w:val="00F0019E"/>
    <w:pPr>
      <w:ind w:left="851"/>
    </w:pPr>
    <w:rPr>
      <w:rFonts w:eastAsia="Batang"/>
    </w:rPr>
  </w:style>
  <w:style w:type="character" w:customStyle="1" w:styleId="TAHCar">
    <w:name w:val="TAH Car"/>
    <w:qFormat/>
    <w:rsid w:val="00F0019E"/>
    <w:rPr>
      <w:rFonts w:ascii="Arial" w:hAnsi="Arial"/>
      <w:b/>
      <w:sz w:val="18"/>
      <w:lang w:val="en-GB" w:eastAsia="en-US"/>
    </w:rPr>
  </w:style>
  <w:style w:type="character" w:customStyle="1" w:styleId="H6Char">
    <w:name w:val="H6 Char"/>
    <w:link w:val="H6"/>
    <w:rsid w:val="00F0019E"/>
    <w:rPr>
      <w:rFonts w:ascii="Arial" w:hAnsi="Arial"/>
      <w:lang w:eastAsia="en-US"/>
    </w:rPr>
  </w:style>
  <w:style w:type="paragraph" w:styleId="HTML">
    <w:name w:val="HTML Preformatted"/>
    <w:basedOn w:val="a1"/>
    <w:link w:val="HTML0"/>
    <w:uiPriority w:val="99"/>
    <w:unhideWhenUsed/>
    <w:rsid w:val="00F0019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eastAsia="Times New Roman" w:hAnsi="Courier New" w:cs="Courier New"/>
      <w:lang w:val="en-US" w:eastAsia="ko-KR"/>
    </w:rPr>
  </w:style>
  <w:style w:type="character" w:customStyle="1" w:styleId="HTML0">
    <w:name w:val="HTML 预设格式 字符"/>
    <w:basedOn w:val="a2"/>
    <w:link w:val="HTML"/>
    <w:uiPriority w:val="99"/>
    <w:rsid w:val="00F0019E"/>
    <w:rPr>
      <w:rFonts w:ascii="Courier New" w:eastAsia="Times New Roman" w:hAnsi="Courier New" w:cs="Courier New"/>
      <w:lang w:val="en-US" w:eastAsia="ko-KR"/>
    </w:rPr>
  </w:style>
  <w:style w:type="paragraph" w:customStyle="1" w:styleId="tal0">
    <w:name w:val="tal"/>
    <w:basedOn w:val="a1"/>
    <w:rsid w:val="00F0019E"/>
    <w:pPr>
      <w:overflowPunct w:val="0"/>
      <w:autoSpaceDE w:val="0"/>
      <w:autoSpaceDN w:val="0"/>
      <w:adjustRightInd w:val="0"/>
      <w:spacing w:before="100" w:beforeAutospacing="1" w:after="100" w:afterAutospacing="1"/>
      <w:textAlignment w:val="baseline"/>
    </w:pPr>
    <w:rPr>
      <w:rFonts w:ascii="宋体" w:eastAsia="宋体" w:hAnsi="宋体" w:cs="宋体"/>
      <w:sz w:val="24"/>
      <w:szCs w:val="24"/>
      <w:lang w:val="en-US" w:eastAsia="zh-CN"/>
    </w:rPr>
  </w:style>
  <w:style w:type="character" w:customStyle="1" w:styleId="UnresolvedMention2">
    <w:name w:val="Unresolved Mention2"/>
    <w:uiPriority w:val="99"/>
    <w:semiHidden/>
    <w:unhideWhenUsed/>
    <w:rsid w:val="00F0019E"/>
    <w:rPr>
      <w:color w:val="808080"/>
      <w:shd w:val="clear" w:color="auto" w:fill="E6E6E6"/>
    </w:rPr>
  </w:style>
  <w:style w:type="character" w:customStyle="1" w:styleId="50">
    <w:name w:val="标题 5 字符"/>
    <w:aliases w:val="H5 字符,h5 字符,Head5 字符,Heading5 字符,M5 字符,mh2 字符,Module heading 2 字符,heading 8 字符,Numbered Sub-list 字符"/>
    <w:link w:val="5"/>
    <w:rsid w:val="00F0019E"/>
    <w:rPr>
      <w:rFonts w:ascii="Arial" w:hAnsi="Arial"/>
      <w:sz w:val="22"/>
      <w:lang w:eastAsia="en-US"/>
    </w:rPr>
  </w:style>
  <w:style w:type="character" w:customStyle="1" w:styleId="NOZchn">
    <w:name w:val="NO Zchn"/>
    <w:locked/>
    <w:rsid w:val="00F0019E"/>
  </w:style>
  <w:style w:type="paragraph" w:customStyle="1" w:styleId="TALLeft0">
    <w:name w:val="TAL + Left:  0"/>
    <w:aliases w:val="19 cm,25 cm"/>
    <w:basedOn w:val="a1"/>
    <w:rsid w:val="00F0019E"/>
    <w:pPr>
      <w:keepNext/>
      <w:keepLines/>
      <w:overflowPunct w:val="0"/>
      <w:autoSpaceDE w:val="0"/>
      <w:autoSpaceDN w:val="0"/>
      <w:adjustRightInd w:val="0"/>
      <w:spacing w:after="0"/>
      <w:ind w:left="284"/>
      <w:textAlignment w:val="baseline"/>
    </w:pPr>
    <w:rPr>
      <w:rFonts w:ascii="Arial" w:eastAsia="Batang" w:hAnsi="Arial" w:cs="Arial"/>
      <w:bCs/>
      <w:sz w:val="18"/>
      <w:lang w:eastAsia="ja-JP"/>
    </w:rPr>
  </w:style>
  <w:style w:type="character" w:customStyle="1" w:styleId="70">
    <w:name w:val="标题 7 字符"/>
    <w:link w:val="7"/>
    <w:rsid w:val="00F0019E"/>
    <w:rPr>
      <w:rFonts w:ascii="Arial" w:hAnsi="Arial"/>
      <w:lang w:eastAsia="en-US"/>
    </w:rPr>
  </w:style>
  <w:style w:type="character" w:customStyle="1" w:styleId="80">
    <w:name w:val="标题 8 字符"/>
    <w:link w:val="8"/>
    <w:rsid w:val="00F0019E"/>
    <w:rPr>
      <w:rFonts w:ascii="Arial" w:hAnsi="Arial"/>
      <w:sz w:val="36"/>
      <w:lang w:eastAsia="en-US"/>
    </w:rPr>
  </w:style>
  <w:style w:type="character" w:customStyle="1" w:styleId="90">
    <w:name w:val="标题 9 字符"/>
    <w:link w:val="9"/>
    <w:rsid w:val="00F0019E"/>
    <w:rPr>
      <w:rFonts w:ascii="Arial" w:hAnsi="Arial"/>
      <w:sz w:val="36"/>
      <w:lang w:eastAsia="en-US"/>
    </w:rPr>
  </w:style>
  <w:style w:type="table" w:customStyle="1" w:styleId="16">
    <w:name w:val="网格型1"/>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
    <w:name w:val="网格型2"/>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ink w:val="CRCoverPage"/>
    <w:rsid w:val="00F0019E"/>
    <w:rPr>
      <w:rFonts w:ascii="Arial" w:hAnsi="Arial"/>
      <w:lang w:eastAsia="en-US"/>
    </w:rPr>
  </w:style>
  <w:style w:type="character" w:customStyle="1" w:styleId="TANChar">
    <w:name w:val="TAN Char"/>
    <w:link w:val="TAN"/>
    <w:rsid w:val="00F0019E"/>
    <w:rPr>
      <w:rFonts w:ascii="Arial" w:hAnsi="Arial"/>
      <w:sz w:val="18"/>
      <w:lang w:eastAsia="en-US"/>
    </w:rPr>
  </w:style>
  <w:style w:type="character" w:customStyle="1" w:styleId="CharChar7">
    <w:name w:val="Char Char7"/>
    <w:rsid w:val="00F0019E"/>
    <w:rPr>
      <w:rFonts w:ascii="Arial" w:eastAsia="MS Mincho" w:hAnsi="Arial" w:cs="Arial"/>
      <w:b/>
      <w:bCs/>
      <w:iCs/>
      <w:sz w:val="28"/>
      <w:szCs w:val="28"/>
      <w:lang w:val="en-GB" w:eastAsia="en-GB" w:bidi="ar-SA"/>
    </w:rPr>
  </w:style>
  <w:style w:type="character" w:customStyle="1" w:styleId="Doc-text2Char">
    <w:name w:val="Doc-text2 Char"/>
    <w:link w:val="Doc-text2"/>
    <w:qFormat/>
    <w:locked/>
    <w:rsid w:val="00F0019E"/>
    <w:rPr>
      <w:rFonts w:ascii="Arial" w:hAnsi="Arial" w:cs="Arial"/>
      <w:szCs w:val="24"/>
    </w:rPr>
  </w:style>
  <w:style w:type="paragraph" w:customStyle="1" w:styleId="Doc-text2">
    <w:name w:val="Doc-text2"/>
    <w:basedOn w:val="a1"/>
    <w:link w:val="Doc-text2Char"/>
    <w:qFormat/>
    <w:rsid w:val="00F0019E"/>
    <w:pPr>
      <w:tabs>
        <w:tab w:val="left" w:pos="1622"/>
      </w:tabs>
      <w:spacing w:after="0"/>
      <w:ind w:left="1622" w:hanging="363"/>
    </w:pPr>
    <w:rPr>
      <w:rFonts w:ascii="Arial" w:hAnsi="Arial" w:cs="Arial"/>
      <w:szCs w:val="24"/>
      <w:lang w:eastAsia="en-GB"/>
    </w:rPr>
  </w:style>
  <w:style w:type="numbering" w:customStyle="1" w:styleId="17">
    <w:name w:val="无列表1"/>
    <w:next w:val="a4"/>
    <w:uiPriority w:val="99"/>
    <w:semiHidden/>
    <w:unhideWhenUsed/>
    <w:rsid w:val="00F0019E"/>
  </w:style>
  <w:style w:type="paragraph" w:customStyle="1" w:styleId="FL">
    <w:name w:val="FL"/>
    <w:basedOn w:val="a1"/>
    <w:rsid w:val="00F0019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customStyle="1" w:styleId="B1">
    <w:name w:val="B1+"/>
    <w:basedOn w:val="B10"/>
    <w:link w:val="B1Car"/>
    <w:rsid w:val="00F0019E"/>
    <w:pPr>
      <w:numPr>
        <w:numId w:val="10"/>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F0019E"/>
    <w:rPr>
      <w:rFonts w:ascii="Times New Roman" w:eastAsia="Times New Roman" w:hAnsi="Times New Roman"/>
      <w:lang w:eastAsia="ko-KR"/>
    </w:rPr>
  </w:style>
  <w:style w:type="paragraph" w:customStyle="1" w:styleId="NormalArial">
    <w:name w:val="Normal + Arial"/>
    <w:aliases w:val="9 pt,Left:  0,45 cm,After:  0 pt,First line:  0,08 ch"/>
    <w:basedOn w:val="a1"/>
    <w:rsid w:val="00F0019E"/>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F0019E"/>
    <w:pPr>
      <w:overflowPunct w:val="0"/>
      <w:autoSpaceDE w:val="0"/>
      <w:autoSpaceDN w:val="0"/>
      <w:adjustRightInd w:val="0"/>
      <w:ind w:left="567"/>
      <w:textAlignment w:val="baseline"/>
    </w:pPr>
    <w:rPr>
      <w:rFonts w:eastAsia="Times New Roman"/>
      <w:lang w:val="x-none" w:eastAsia="ko-KR"/>
    </w:rPr>
  </w:style>
  <w:style w:type="paragraph" w:customStyle="1" w:styleId="IvDInstructiontext">
    <w:name w:val="IvD Instructiontext"/>
    <w:basedOn w:val="aff8"/>
    <w:link w:val="IvDInstructiontextChar"/>
    <w:uiPriority w:val="99"/>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F0019E"/>
    <w:rPr>
      <w:rFonts w:ascii="Arial" w:eastAsia="Batang" w:hAnsi="Arial"/>
      <w:i/>
      <w:color w:val="7F7F7F"/>
      <w:spacing w:val="2"/>
      <w:sz w:val="18"/>
      <w:szCs w:val="18"/>
      <w:lang w:val="en-US" w:eastAsia="en-US"/>
    </w:rPr>
  </w:style>
  <w:style w:type="paragraph" w:customStyle="1" w:styleId="IvDbodytext">
    <w:name w:val="IvD bodytext"/>
    <w:basedOn w:val="aff8"/>
    <w:link w:val="IvDbodytextChar"/>
    <w:qFormat/>
    <w:rsid w:val="00F0019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F0019E"/>
    <w:rPr>
      <w:rFonts w:ascii="Arial" w:eastAsia="Batang" w:hAnsi="Arial"/>
      <w:spacing w:val="2"/>
      <w:lang w:val="en-US" w:eastAsia="en-US"/>
    </w:rPr>
  </w:style>
  <w:style w:type="character" w:styleId="affa">
    <w:name w:val="page number"/>
    <w:rsid w:val="00F0019E"/>
  </w:style>
  <w:style w:type="paragraph" w:customStyle="1" w:styleId="18">
    <w:name w:val="正文1"/>
    <w:qFormat/>
    <w:rsid w:val="00F0019E"/>
    <w:pPr>
      <w:spacing w:after="160" w:line="259" w:lineRule="auto"/>
      <w:jc w:val="both"/>
    </w:pPr>
    <w:rPr>
      <w:rFonts w:ascii="Times New Roman" w:eastAsia="宋体" w:hAnsi="Times New Roman"/>
      <w:kern w:val="2"/>
      <w:sz w:val="21"/>
      <w:szCs w:val="21"/>
      <w:lang w:val="en-US" w:eastAsia="zh-CN"/>
    </w:rPr>
  </w:style>
  <w:style w:type="paragraph" w:customStyle="1" w:styleId="TALLeft050cm">
    <w:name w:val="TAL + Left:  050 cm"/>
    <w:basedOn w:val="TAL"/>
    <w:rsid w:val="00F0019E"/>
    <w:pPr>
      <w:overflowPunct w:val="0"/>
      <w:autoSpaceDE w:val="0"/>
      <w:autoSpaceDN w:val="0"/>
      <w:adjustRightInd w:val="0"/>
      <w:spacing w:line="0" w:lineRule="atLeast"/>
      <w:ind w:left="284"/>
      <w:textAlignment w:val="baseline"/>
    </w:pPr>
    <w:rPr>
      <w:rFonts w:eastAsia="宋体"/>
      <w:lang w:eastAsia="ko-KR"/>
    </w:rPr>
  </w:style>
  <w:style w:type="paragraph" w:customStyle="1" w:styleId="TALLeft00">
    <w:name w:val="TAL + Left: 0"/>
    <w:aliases w:val="75 cm"/>
    <w:basedOn w:val="TALLeft050cm"/>
    <w:rsid w:val="00F0019E"/>
    <w:pPr>
      <w:ind w:left="425"/>
    </w:pPr>
  </w:style>
  <w:style w:type="paragraph" w:customStyle="1" w:styleId="TALLeft02cm">
    <w:name w:val="TAL + Left: 0.2 cm"/>
    <w:basedOn w:val="TAL"/>
    <w:qFormat/>
    <w:rsid w:val="00F0019E"/>
    <w:pPr>
      <w:ind w:left="113"/>
    </w:pPr>
    <w:rPr>
      <w:rFonts w:eastAsia="宋体"/>
      <w:bCs/>
      <w:noProof/>
    </w:rPr>
  </w:style>
  <w:style w:type="paragraph" w:customStyle="1" w:styleId="TALLeft04cm">
    <w:name w:val="TAL + Left: 0.4 cm"/>
    <w:basedOn w:val="TALLeft02cm"/>
    <w:qFormat/>
    <w:rsid w:val="00F0019E"/>
    <w:pPr>
      <w:ind w:left="227"/>
    </w:pPr>
  </w:style>
  <w:style w:type="paragraph" w:customStyle="1" w:styleId="TALLeft06cm">
    <w:name w:val="TAL + Left: 0.6 cm"/>
    <w:basedOn w:val="TALLeft04cm"/>
    <w:qFormat/>
    <w:rsid w:val="00F0019E"/>
    <w:pPr>
      <w:ind w:left="340"/>
    </w:pPr>
  </w:style>
  <w:style w:type="character" w:styleId="affb">
    <w:name w:val="line number"/>
    <w:unhideWhenUsed/>
    <w:rsid w:val="00F0019E"/>
  </w:style>
  <w:style w:type="paragraph" w:customStyle="1" w:styleId="3GPPHeader">
    <w:name w:val="3GPP_Header"/>
    <w:basedOn w:val="a1"/>
    <w:link w:val="3GPPHeaderChar"/>
    <w:rsid w:val="00F0019E"/>
    <w:pPr>
      <w:tabs>
        <w:tab w:val="left" w:pos="1701"/>
        <w:tab w:val="right" w:pos="9639"/>
      </w:tabs>
      <w:overflowPunct w:val="0"/>
      <w:autoSpaceDE w:val="0"/>
      <w:autoSpaceDN w:val="0"/>
      <w:adjustRightInd w:val="0"/>
      <w:spacing w:after="240" w:line="288" w:lineRule="auto"/>
      <w:textAlignment w:val="baseline"/>
    </w:pPr>
    <w:rPr>
      <w:rFonts w:eastAsia="宋体"/>
      <w:b/>
      <w:sz w:val="24"/>
      <w:lang w:eastAsia="zh-CN"/>
    </w:rPr>
  </w:style>
  <w:style w:type="character" w:customStyle="1" w:styleId="3GPPHeaderChar">
    <w:name w:val="3GPP_Header Char"/>
    <w:link w:val="3GPPHeader"/>
    <w:rsid w:val="00F0019E"/>
    <w:rPr>
      <w:rFonts w:ascii="Times New Roman" w:eastAsia="宋体" w:hAnsi="Times New Roman"/>
      <w:b/>
      <w:sz w:val="24"/>
      <w:lang w:eastAsia="zh-CN"/>
    </w:rPr>
  </w:style>
  <w:style w:type="character" w:styleId="affc">
    <w:name w:val="Strong"/>
    <w:qFormat/>
    <w:rsid w:val="00F0019E"/>
    <w:rPr>
      <w:rFonts w:eastAsia="宋体"/>
      <w:b/>
      <w:bCs/>
      <w:lang w:val="en-US" w:eastAsia="zh-CN" w:bidi="ar-SA"/>
    </w:rPr>
  </w:style>
  <w:style w:type="table" w:customStyle="1" w:styleId="44">
    <w:name w:val="网格型4"/>
    <w:basedOn w:val="a3"/>
    <w:next w:val="aff1"/>
    <w:rsid w:val="00F0019E"/>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d">
    <w:name w:val="index heading"/>
    <w:basedOn w:val="a1"/>
    <w:next w:val="a1"/>
    <w:rsid w:val="00F0019E"/>
    <w:pPr>
      <w:pBdr>
        <w:top w:val="single" w:sz="12" w:space="0" w:color="auto"/>
      </w:pBdr>
      <w:spacing w:before="360" w:after="240"/>
    </w:pPr>
    <w:rPr>
      <w:rFonts w:eastAsia="MS Mincho"/>
      <w:b/>
      <w:i/>
      <w:sz w:val="26"/>
    </w:rPr>
  </w:style>
  <w:style w:type="paragraph" w:customStyle="1" w:styleId="INDENT1">
    <w:name w:val="INDENT1"/>
    <w:basedOn w:val="a1"/>
    <w:rsid w:val="00F0019E"/>
    <w:pPr>
      <w:ind w:left="851"/>
    </w:pPr>
    <w:rPr>
      <w:rFonts w:eastAsia="MS Mincho"/>
    </w:rPr>
  </w:style>
  <w:style w:type="paragraph" w:customStyle="1" w:styleId="INDENT3">
    <w:name w:val="INDENT3"/>
    <w:basedOn w:val="a1"/>
    <w:rsid w:val="00F0019E"/>
    <w:pPr>
      <w:ind w:left="1701" w:hanging="567"/>
    </w:pPr>
    <w:rPr>
      <w:rFonts w:eastAsia="MS Mincho"/>
    </w:rPr>
  </w:style>
  <w:style w:type="paragraph" w:customStyle="1" w:styleId="FigureTitle">
    <w:name w:val="Figure_Title"/>
    <w:basedOn w:val="a1"/>
    <w:next w:val="a1"/>
    <w:rsid w:val="00F0019E"/>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1"/>
    <w:rsid w:val="00F0019E"/>
    <w:pPr>
      <w:keepNext/>
      <w:keepLines/>
    </w:pPr>
    <w:rPr>
      <w:rFonts w:eastAsia="MS Mincho"/>
      <w:b/>
    </w:rPr>
  </w:style>
  <w:style w:type="paragraph" w:customStyle="1" w:styleId="CouvRecTitle">
    <w:name w:val="Couv Rec Title"/>
    <w:basedOn w:val="a1"/>
    <w:rsid w:val="00F0019E"/>
    <w:pPr>
      <w:keepNext/>
      <w:keepLines/>
      <w:spacing w:before="240"/>
      <w:ind w:left="1418"/>
    </w:pPr>
    <w:rPr>
      <w:rFonts w:ascii="Arial" w:eastAsia="MS Mincho" w:hAnsi="Arial"/>
      <w:b/>
      <w:sz w:val="36"/>
      <w:lang w:val="en-US"/>
    </w:rPr>
  </w:style>
  <w:style w:type="paragraph" w:styleId="affe">
    <w:name w:val="Plain Text"/>
    <w:basedOn w:val="a1"/>
    <w:link w:val="afff"/>
    <w:uiPriority w:val="99"/>
    <w:rsid w:val="00F0019E"/>
    <w:rPr>
      <w:rFonts w:ascii="Courier New" w:eastAsia="MS Mincho" w:hAnsi="Courier New"/>
      <w:lang w:val="nb-NO" w:eastAsia="x-none"/>
    </w:rPr>
  </w:style>
  <w:style w:type="character" w:customStyle="1" w:styleId="afff">
    <w:name w:val="纯文本 字符"/>
    <w:basedOn w:val="a2"/>
    <w:link w:val="affe"/>
    <w:uiPriority w:val="99"/>
    <w:rsid w:val="00F0019E"/>
    <w:rPr>
      <w:rFonts w:ascii="Courier New" w:eastAsia="MS Mincho" w:hAnsi="Courier New"/>
      <w:lang w:val="nb-NO" w:eastAsia="x-none"/>
    </w:rPr>
  </w:style>
  <w:style w:type="paragraph" w:styleId="afff0">
    <w:name w:val="Body Text Indent"/>
    <w:basedOn w:val="a1"/>
    <w:link w:val="afff1"/>
    <w:rsid w:val="00F0019E"/>
    <w:pPr>
      <w:spacing w:after="120"/>
      <w:ind w:left="283"/>
    </w:pPr>
    <w:rPr>
      <w:rFonts w:eastAsia="MS Mincho"/>
      <w:lang w:eastAsia="x-none"/>
    </w:rPr>
  </w:style>
  <w:style w:type="character" w:customStyle="1" w:styleId="afff1">
    <w:name w:val="正文文本缩进 字符"/>
    <w:basedOn w:val="a2"/>
    <w:link w:val="afff0"/>
    <w:rsid w:val="00F0019E"/>
    <w:rPr>
      <w:rFonts w:ascii="Times New Roman" w:eastAsia="MS Mincho" w:hAnsi="Times New Roman"/>
      <w:lang w:eastAsia="x-none"/>
    </w:rPr>
  </w:style>
  <w:style w:type="paragraph" w:customStyle="1" w:styleId="BalloonText1">
    <w:name w:val="Balloon Text1"/>
    <w:basedOn w:val="a1"/>
    <w:semiHidden/>
    <w:rsid w:val="00F0019E"/>
    <w:rPr>
      <w:rFonts w:ascii="Tahoma" w:eastAsia="MS Mincho" w:hAnsi="Tahoma" w:cs="Tahoma"/>
      <w:sz w:val="16"/>
      <w:szCs w:val="16"/>
    </w:rPr>
  </w:style>
  <w:style w:type="paragraph" w:customStyle="1" w:styleId="ZchnZchn">
    <w:name w:val="Zchn Zchn"/>
    <w:semiHidden/>
    <w:rsid w:val="00F0019E"/>
    <w:pPr>
      <w:keepNext/>
      <w:numPr>
        <w:numId w:val="11"/>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ommentSubject1">
    <w:name w:val="Comment Subject1"/>
    <w:basedOn w:val="af3"/>
    <w:next w:val="af3"/>
    <w:semiHidden/>
    <w:rsid w:val="00F0019E"/>
    <w:rPr>
      <w:rFonts w:eastAsia="MS Mincho"/>
      <w:b/>
      <w:bCs/>
      <w:lang w:eastAsia="x-none"/>
    </w:rPr>
  </w:style>
  <w:style w:type="paragraph" w:customStyle="1" w:styleId="Char3CharCharCharCharChar">
    <w:name w:val="Char3 Char Char Char (文字) (文字) Char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te">
    <w:name w:val="Note"/>
    <w:basedOn w:val="a1"/>
    <w:rsid w:val="00F0019E"/>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BodyText">
    <w:name w:val="11 BodyText"/>
    <w:basedOn w:val="a1"/>
    <w:rsid w:val="00F0019E"/>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SectionXX">
    <w:name w:val="Section X.X"/>
    <w:basedOn w:val="a1"/>
    <w:next w:val="a1"/>
    <w:rsid w:val="00F0019E"/>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List0">
    <w:name w:val="List 0"/>
    <w:basedOn w:val="a1"/>
    <w:rsid w:val="00F0019E"/>
    <w:pPr>
      <w:spacing w:after="120"/>
      <w:ind w:left="284" w:hanging="284"/>
    </w:pPr>
    <w:rPr>
      <w:rFonts w:ascii="Arial" w:eastAsia="MS Mincho" w:hAnsi="Arial"/>
      <w:szCs w:val="22"/>
    </w:rPr>
  </w:style>
  <w:style w:type="paragraph" w:customStyle="1" w:styleId="BalloonText2">
    <w:name w:val="Balloon Text2"/>
    <w:basedOn w:val="a1"/>
    <w:semiHidden/>
    <w:rsid w:val="00F0019E"/>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F001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F0019E"/>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paragraph" w:customStyle="1" w:styleId="tf0">
    <w:name w:val="tf"/>
    <w:basedOn w:val="a1"/>
    <w:rsid w:val="00F0019E"/>
    <w:pPr>
      <w:spacing w:before="100" w:beforeAutospacing="1" w:after="100" w:afterAutospacing="1"/>
    </w:pPr>
    <w:rPr>
      <w:rFonts w:eastAsia="MS Mincho"/>
      <w:sz w:val="24"/>
      <w:szCs w:val="24"/>
      <w:lang w:val="en-US" w:eastAsia="ja-JP"/>
    </w:rPr>
  </w:style>
  <w:style w:type="character" w:customStyle="1" w:styleId="msoins00">
    <w:name w:val="msoins0"/>
    <w:rsid w:val="00F0019E"/>
    <w:rPr>
      <w:rFonts w:ascii="Arial" w:eastAsia="宋体" w:hAnsi="Arial" w:cs="Arial"/>
      <w:color w:val="0000FF"/>
      <w:kern w:val="2"/>
      <w:lang w:val="en-US" w:eastAsia="zh-CN" w:bidi="ar-SA"/>
    </w:rPr>
  </w:style>
  <w:style w:type="character" w:customStyle="1" w:styleId="CharChar2">
    <w:name w:val="Char Char2"/>
    <w:rsid w:val="00F0019E"/>
    <w:rPr>
      <w:rFonts w:ascii="Times New Roman" w:eastAsia="MS Mincho" w:hAnsi="Times New Roman"/>
      <w:lang w:val="en-GB" w:eastAsia="en-US"/>
    </w:rPr>
  </w:style>
  <w:style w:type="character" w:customStyle="1" w:styleId="B2Car">
    <w:name w:val="B2 Car"/>
    <w:rsid w:val="00F0019E"/>
    <w:rPr>
      <w:rFonts w:ascii="Times New Roman" w:hAnsi="Times New Roman"/>
      <w:lang w:val="en-GB"/>
    </w:rPr>
  </w:style>
  <w:style w:type="numbering" w:customStyle="1" w:styleId="210">
    <w:name w:val="列表编号21"/>
    <w:basedOn w:val="a4"/>
    <w:rsid w:val="00F0019E"/>
  </w:style>
  <w:style w:type="numbering" w:customStyle="1" w:styleId="11">
    <w:name w:val="项目编号11"/>
    <w:basedOn w:val="a4"/>
    <w:rsid w:val="00F0019E"/>
    <w:pPr>
      <w:numPr>
        <w:numId w:val="9"/>
      </w:numPr>
    </w:pPr>
  </w:style>
  <w:style w:type="character" w:customStyle="1" w:styleId="Mention1">
    <w:name w:val="Mention1"/>
    <w:uiPriority w:val="99"/>
    <w:semiHidden/>
    <w:unhideWhenUsed/>
    <w:rsid w:val="00F0019E"/>
    <w:rPr>
      <w:color w:val="2B579A"/>
      <w:shd w:val="clear" w:color="auto" w:fill="E6E6E6"/>
    </w:rPr>
  </w:style>
  <w:style w:type="character" w:customStyle="1" w:styleId="ae">
    <w:name w:val="列表项目符号 字符"/>
    <w:link w:val="ab"/>
    <w:qFormat/>
    <w:rsid w:val="00F0019E"/>
    <w:rPr>
      <w:rFonts w:ascii="Times New Roman" w:hAnsi="Times New Roman"/>
      <w:lang w:eastAsia="en-US"/>
    </w:rPr>
  </w:style>
  <w:style w:type="character" w:customStyle="1" w:styleId="TFChar1">
    <w:name w:val="TF Char1"/>
    <w:rsid w:val="00F0019E"/>
    <w:rPr>
      <w:rFonts w:ascii="Arial" w:hAnsi="Arial"/>
      <w:b/>
      <w:lang w:val="en-GB" w:eastAsia="en-US"/>
    </w:rPr>
  </w:style>
  <w:style w:type="character" w:customStyle="1" w:styleId="1Char1">
    <w:name w:val="标题 1 Char1"/>
    <w:aliases w:val="H1 Char1"/>
    <w:rsid w:val="00F0019E"/>
    <w:rPr>
      <w:rFonts w:eastAsia="Times New Roman"/>
      <w:b/>
      <w:bCs/>
      <w:kern w:val="44"/>
      <w:sz w:val="44"/>
      <w:szCs w:val="44"/>
      <w:lang w:val="en-GB" w:eastAsia="ko-KR"/>
    </w:rPr>
  </w:style>
  <w:style w:type="character" w:customStyle="1" w:styleId="3Char1">
    <w:name w:val="标题 3 Char1"/>
    <w:aliases w:val="Underrubrik2 Char1,H3 Char1"/>
    <w:semiHidden/>
    <w:rsid w:val="00F0019E"/>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F0019E"/>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F0019E"/>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1"/>
    <w:rsid w:val="00F0019E"/>
    <w:pPr>
      <w:widowControl w:val="0"/>
      <w:spacing w:after="0"/>
      <w:jc w:val="both"/>
    </w:pPr>
    <w:rPr>
      <w:rFonts w:eastAsia="宋体"/>
      <w:kern w:val="2"/>
      <w:sz w:val="21"/>
      <w:szCs w:val="24"/>
      <w:lang w:val="en-US" w:eastAsia="zh-CN"/>
    </w:rPr>
  </w:style>
  <w:style w:type="paragraph" w:customStyle="1" w:styleId="textintend1">
    <w:name w:val="text intend 1"/>
    <w:basedOn w:val="a1"/>
    <w:rsid w:val="00F0019E"/>
    <w:pPr>
      <w:tabs>
        <w:tab w:val="left" w:pos="992"/>
      </w:tabs>
      <w:spacing w:after="120"/>
      <w:ind w:left="567" w:hanging="283"/>
      <w:jc w:val="both"/>
    </w:pPr>
    <w:rPr>
      <w:rFonts w:eastAsia="MS Mincho"/>
      <w:sz w:val="24"/>
      <w:lang w:val="en-US"/>
    </w:rPr>
  </w:style>
  <w:style w:type="character" w:customStyle="1" w:styleId="19">
    <w:name w:val="标题 1 字符"/>
    <w:aliases w:val="H1 字符"/>
    <w:rsid w:val="00F0019E"/>
    <w:rPr>
      <w:rFonts w:ascii="Arial" w:eastAsia="Times New Roman" w:hAnsi="Arial"/>
      <w:sz w:val="36"/>
      <w:lang w:val="en-GB" w:eastAsia="ko-KR" w:bidi="ar-SA"/>
    </w:rPr>
  </w:style>
  <w:style w:type="character" w:customStyle="1" w:styleId="ui-provider">
    <w:name w:val="ui-provider"/>
    <w:basedOn w:val="a2"/>
    <w:rsid w:val="00F0019E"/>
  </w:style>
  <w:style w:type="paragraph" w:customStyle="1" w:styleId="done">
    <w:name w:val="done"/>
    <w:basedOn w:val="a1"/>
    <w:rsid w:val="00F0019E"/>
    <w:pPr>
      <w:keepNext/>
      <w:keepLines/>
      <w:widowControl w:val="0"/>
      <w:numPr>
        <w:numId w:val="12"/>
      </w:numPr>
      <w:pBdr>
        <w:top w:val="single" w:sz="6" w:space="1" w:color="008000"/>
        <w:left w:val="single" w:sz="6" w:space="4" w:color="008000"/>
        <w:bottom w:val="single" w:sz="6" w:space="1" w:color="008000"/>
        <w:right w:val="single" w:sz="6" w:space="4" w:color="008000"/>
      </w:pBdr>
      <w:tabs>
        <w:tab w:val="num" w:pos="360"/>
        <w:tab w:val="left" w:pos="1843"/>
      </w:tabs>
      <w:overflowPunct w:val="0"/>
      <w:autoSpaceDE w:val="0"/>
      <w:autoSpaceDN w:val="0"/>
      <w:adjustRightInd w:val="0"/>
      <w:spacing w:before="60" w:after="60"/>
      <w:ind w:left="340" w:hanging="340"/>
      <w:jc w:val="both"/>
      <w:textAlignment w:val="baseline"/>
    </w:pPr>
    <w:rPr>
      <w:rFonts w:ascii="Arial" w:hAnsi="Arial"/>
      <w:b/>
      <w:color w:val="008000"/>
    </w:rPr>
  </w:style>
  <w:style w:type="paragraph" w:customStyle="1" w:styleId="28">
    <w:name w:val="正文2"/>
    <w:rsid w:val="005E1467"/>
    <w:pPr>
      <w:jc w:val="both"/>
    </w:pPr>
    <w:rPr>
      <w:rFonts w:eastAsia="宋体" w:cs="宋体"/>
      <w:kern w:val="2"/>
      <w:sz w:val="21"/>
      <w:szCs w:val="21"/>
      <w:lang w:val="en-US" w:eastAsia="zh-CN"/>
    </w:rPr>
  </w:style>
  <w:style w:type="paragraph" w:customStyle="1" w:styleId="ListParagraph3">
    <w:name w:val="List Paragraph3"/>
    <w:basedOn w:val="a1"/>
    <w:rsid w:val="00B962A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character" w:customStyle="1" w:styleId="Heading3Char">
    <w:name w:val="Heading 3 Char"/>
    <w:aliases w:val="Underrubrik2 Char,H3 Char,H3 Char Char,Memo Heading 3 Char,h3 Char,no break Char,hello Char,0H Char,0h Char,3h Char,3H Char Char,Heading 3 3GPP Char,h31 Char,3 Char,l3 Char,list 3 Char,Head 3 Char,h32 Char,h33 Char,h34 Char,h35 Char"/>
    <w:qFormat/>
    <w:rsid w:val="0039604A"/>
    <w:rPr>
      <w:rFonts w:ascii="Arial" w:eastAsia="宋体" w:hAnsi="Arial" w:cs="Arial"/>
      <w:color w:val="0000FF"/>
      <w:kern w:val="2"/>
      <w:sz w:val="28"/>
      <w:lang w:val="en-GB" w:eastAsia="en-US" w:bidi="ar-SA"/>
    </w:rPr>
  </w:style>
  <w:style w:type="paragraph" w:customStyle="1" w:styleId="enumlev2">
    <w:name w:val="enumlev2"/>
    <w:basedOn w:val="a1"/>
    <w:rsid w:val="0039604A"/>
    <w:pPr>
      <w:tabs>
        <w:tab w:val="left" w:pos="794"/>
        <w:tab w:val="left" w:pos="1191"/>
        <w:tab w:val="left" w:pos="1588"/>
        <w:tab w:val="left" w:pos="1985"/>
      </w:tabs>
      <w:spacing w:before="86"/>
      <w:ind w:left="1588" w:hanging="397"/>
      <w:jc w:val="both"/>
    </w:pPr>
    <w:rPr>
      <w:rFonts w:eastAsia="MS Mincho"/>
      <w:lang w:val="en-US"/>
    </w:rPr>
  </w:style>
  <w:style w:type="character" w:customStyle="1" w:styleId="QuotationZchn">
    <w:name w:val="Quotation Zchn"/>
    <w:rsid w:val="0039604A"/>
    <w:rPr>
      <w:rFonts w:ascii="Arial" w:eastAsia="宋体" w:hAnsi="Arial" w:cs="Arial"/>
      <w:noProof w:val="0"/>
      <w:color w:val="0000FF"/>
      <w:kern w:val="2"/>
      <w:szCs w:val="22"/>
      <w:lang w:val="en-GB" w:eastAsia="en-US" w:bidi="ar-SA"/>
    </w:rPr>
  </w:style>
  <w:style w:type="character" w:customStyle="1" w:styleId="EditorsNoteZchn">
    <w:name w:val="Editor's Note Zchn"/>
    <w:rsid w:val="0039604A"/>
    <w:rPr>
      <w:rFonts w:ascii="Arial" w:eastAsia="宋体" w:hAnsi="Arial" w:cs="Arial"/>
      <w:color w:val="FF0000"/>
      <w:kern w:val="2"/>
      <w:lang w:val="en-GB" w:eastAsia="en-US" w:bidi="ar-SA"/>
    </w:rPr>
  </w:style>
  <w:style w:type="paragraph" w:customStyle="1" w:styleId="CharChar1CharChar">
    <w:name w:val="Char Char1 Char Char"/>
    <w:basedOn w:val="a1"/>
    <w:rsid w:val="0039604A"/>
    <w:pPr>
      <w:widowControl w:val="0"/>
      <w:spacing w:after="0"/>
      <w:jc w:val="both"/>
    </w:pPr>
    <w:rPr>
      <w:rFonts w:eastAsia="宋体"/>
      <w:kern w:val="2"/>
      <w:sz w:val="21"/>
      <w:szCs w:val="24"/>
      <w:lang w:val="en-US" w:eastAsia="zh-CN"/>
    </w:rPr>
  </w:style>
  <w:style w:type="character" w:customStyle="1" w:styleId="Head2AChar">
    <w:name w:val="Head2A Char"/>
    <w:aliases w:val="2 Char,H2 Char,UNDERRUBRIK 1-2 Char,h2 Char,DO NOT USE_h2 Char,h21 Char,H21 Char,Head 2 Char,l2 Char,TitreProp Char,Header 2 Char,ITT t2 Char,PA Major Section Char,Livello 2 Char,R2 Char,Heading 2 Hidden Char,Head1 Char,2nd level Char"/>
    <w:rsid w:val="0039604A"/>
    <w:rPr>
      <w:rFonts w:ascii="Arial" w:eastAsia="MS Mincho" w:hAnsi="Arial" w:cs="Arial"/>
      <w:color w:val="0000FF"/>
      <w:kern w:val="2"/>
      <w:sz w:val="32"/>
      <w:lang w:val="en-GB" w:eastAsia="en-US" w:bidi="ar-SA"/>
    </w:rPr>
  </w:style>
  <w:style w:type="paragraph" w:customStyle="1" w:styleId="CharChar1CharCharCharCharCharCharCharCharCharCharCharCharCharChar">
    <w:name w:val="Char Char1 Char Char Char Char Char Char Char Char Char Char Char Char Char Char"/>
    <w:basedOn w:val="a1"/>
    <w:rsid w:val="0039604A"/>
    <w:pPr>
      <w:widowControl w:val="0"/>
      <w:spacing w:after="0"/>
      <w:jc w:val="both"/>
    </w:pPr>
    <w:rPr>
      <w:rFonts w:eastAsia="宋体"/>
      <w:kern w:val="2"/>
      <w:sz w:val="21"/>
      <w:szCs w:val="24"/>
      <w:lang w:val="en-US" w:eastAsia="zh-CN"/>
    </w:rPr>
  </w:style>
  <w:style w:type="character" w:customStyle="1" w:styleId="CharChar">
    <w:name w:val="Char Char"/>
    <w:rsid w:val="0039604A"/>
    <w:rPr>
      <w:rFonts w:ascii="Arial" w:eastAsia="MS Mincho" w:hAnsi="Arial" w:cs="Arial"/>
      <w:color w:val="0000FF"/>
      <w:kern w:val="2"/>
      <w:lang w:val="en-GB" w:eastAsia="en-US" w:bidi="ar-SA"/>
    </w:rPr>
  </w:style>
  <w:style w:type="character" w:customStyle="1" w:styleId="TFleftCharChar">
    <w:name w:val="TF;left Char Char"/>
    <w:rsid w:val="0039604A"/>
    <w:rPr>
      <w:rFonts w:ascii="Arial" w:eastAsia="宋体" w:hAnsi="Arial" w:cs="Arial"/>
      <w:b/>
      <w:color w:val="0000FF"/>
      <w:kern w:val="2"/>
      <w:lang w:val="en-GB" w:eastAsia="en-GB" w:bidi="ar-SA"/>
    </w:rPr>
  </w:style>
  <w:style w:type="paragraph" w:customStyle="1" w:styleId="p1">
    <w:name w:val="p1"/>
    <w:basedOn w:val="a1"/>
    <w:rsid w:val="0039604A"/>
    <w:pPr>
      <w:spacing w:after="0"/>
    </w:pPr>
    <w:rPr>
      <w:rFonts w:eastAsia="Calibri"/>
      <w:sz w:val="24"/>
      <w:szCs w:val="24"/>
      <w:lang w:val="en-US"/>
    </w:rPr>
  </w:style>
  <w:style w:type="paragraph" w:customStyle="1" w:styleId="Note-Boxed">
    <w:name w:val="Note - Boxed"/>
    <w:basedOn w:val="a1"/>
    <w:next w:val="a1"/>
    <w:rsid w:val="0039604A"/>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ind w:left="720" w:hanging="720"/>
    </w:pPr>
    <w:rPr>
      <w:rFonts w:ascii="Monotype Sorts" w:eastAsia="Monotype Sorts" w:hAnsi="Monotype Sorts" w:cs="Monotype Sorts"/>
      <w:bCs/>
      <w:i/>
      <w:sz w:val="22"/>
      <w:lang w:eastAsia="ko-KR"/>
    </w:rPr>
  </w:style>
  <w:style w:type="paragraph" w:customStyle="1" w:styleId="BodyC">
    <w:name w:val="Body C"/>
    <w:rsid w:val="0039604A"/>
    <w:pPr>
      <w:pBdr>
        <w:top w:val="nil"/>
        <w:left w:val="nil"/>
        <w:bottom w:val="nil"/>
        <w:right w:val="nil"/>
        <w:between w:val="nil"/>
        <w:bar w:val="nil"/>
      </w:pBdr>
    </w:pPr>
    <w:rPr>
      <w:rFonts w:ascii="Times New Roman" w:eastAsia="Arial Unicode MS" w:hAnsi="Arial Unicode MS" w:cs="Arial Unicode MS"/>
      <w:color w:val="000000"/>
      <w:sz w:val="24"/>
      <w:szCs w:val="24"/>
      <w:u w:color="000000"/>
      <w:bdr w:val="nil"/>
      <w:lang w:val="en-US" w:eastAsia="en-US"/>
    </w:rPr>
  </w:style>
  <w:style w:type="numbering" w:customStyle="1" w:styleId="NoList1">
    <w:name w:val="No List1"/>
    <w:next w:val="a4"/>
    <w:uiPriority w:val="99"/>
    <w:semiHidden/>
    <w:unhideWhenUsed/>
    <w:rsid w:val="0039604A"/>
  </w:style>
  <w:style w:type="table" w:customStyle="1" w:styleId="TableGrid1">
    <w:name w:val="Table Grid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9">
    <w:name w:val="未处理的提及2"/>
    <w:uiPriority w:val="99"/>
    <w:semiHidden/>
    <w:unhideWhenUsed/>
    <w:rsid w:val="0039604A"/>
    <w:rPr>
      <w:color w:val="808080"/>
      <w:shd w:val="clear" w:color="auto" w:fill="E6E6E6"/>
    </w:rPr>
  </w:style>
  <w:style w:type="numbering" w:customStyle="1" w:styleId="2a">
    <w:name w:val="无列表2"/>
    <w:next w:val="a4"/>
    <w:uiPriority w:val="99"/>
    <w:semiHidden/>
    <w:unhideWhenUsed/>
    <w:rsid w:val="0039604A"/>
  </w:style>
  <w:style w:type="numbering" w:customStyle="1" w:styleId="34">
    <w:name w:val="无列表3"/>
    <w:next w:val="a4"/>
    <w:uiPriority w:val="99"/>
    <w:semiHidden/>
    <w:unhideWhenUsed/>
    <w:rsid w:val="0039604A"/>
  </w:style>
  <w:style w:type="numbering" w:customStyle="1" w:styleId="45">
    <w:name w:val="无列表4"/>
    <w:next w:val="a4"/>
    <w:uiPriority w:val="99"/>
    <w:semiHidden/>
    <w:unhideWhenUsed/>
    <w:rsid w:val="0039604A"/>
  </w:style>
  <w:style w:type="numbering" w:customStyle="1" w:styleId="NoList2">
    <w:name w:val="No List2"/>
    <w:next w:val="a4"/>
    <w:uiPriority w:val="99"/>
    <w:semiHidden/>
    <w:unhideWhenUsed/>
    <w:rsid w:val="0039604A"/>
  </w:style>
  <w:style w:type="table" w:customStyle="1" w:styleId="TableGrid2">
    <w:name w:val="Table Grid2"/>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uiPriority w:val="99"/>
    <w:semiHidden/>
    <w:unhideWhenUsed/>
    <w:rsid w:val="0039604A"/>
  </w:style>
  <w:style w:type="numbering" w:customStyle="1" w:styleId="211">
    <w:name w:val="无列表21"/>
    <w:next w:val="a4"/>
    <w:uiPriority w:val="99"/>
    <w:semiHidden/>
    <w:unhideWhenUsed/>
    <w:rsid w:val="0039604A"/>
  </w:style>
  <w:style w:type="table" w:customStyle="1" w:styleId="112">
    <w:name w:val="网格型1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0">
    <w:name w:val="无列表31"/>
    <w:next w:val="a4"/>
    <w:uiPriority w:val="99"/>
    <w:semiHidden/>
    <w:unhideWhenUsed/>
    <w:rsid w:val="0039604A"/>
  </w:style>
  <w:style w:type="table" w:customStyle="1" w:styleId="212">
    <w:name w:val="网格型2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10">
    <w:name w:val="无列表41"/>
    <w:next w:val="a4"/>
    <w:uiPriority w:val="99"/>
    <w:semiHidden/>
    <w:unhideWhenUsed/>
    <w:rsid w:val="0039604A"/>
  </w:style>
  <w:style w:type="table" w:customStyle="1" w:styleId="311">
    <w:name w:val="网格型31"/>
    <w:basedOn w:val="a3"/>
    <w:next w:val="aff1"/>
    <w:rsid w:val="0039604A"/>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4"/>
    <w:uiPriority w:val="99"/>
    <w:semiHidden/>
    <w:unhideWhenUsed/>
    <w:rsid w:val="0039604A"/>
  </w:style>
  <w:style w:type="character" w:customStyle="1" w:styleId="2b">
    <w:name w:val="@他2"/>
    <w:uiPriority w:val="99"/>
    <w:semiHidden/>
    <w:unhideWhenUsed/>
    <w:rsid w:val="0039604A"/>
    <w:rPr>
      <w:color w:val="2B579A"/>
      <w:shd w:val="clear" w:color="auto" w:fill="E6E6E6"/>
    </w:rPr>
  </w:style>
  <w:style w:type="numbering" w:customStyle="1" w:styleId="NoList4">
    <w:name w:val="No List4"/>
    <w:next w:val="a4"/>
    <w:uiPriority w:val="99"/>
    <w:semiHidden/>
    <w:unhideWhenUsed/>
    <w:rsid w:val="0039604A"/>
  </w:style>
  <w:style w:type="numbering" w:customStyle="1" w:styleId="NoList5">
    <w:name w:val="No List5"/>
    <w:next w:val="a4"/>
    <w:uiPriority w:val="99"/>
    <w:semiHidden/>
    <w:unhideWhenUsed/>
    <w:rsid w:val="0039604A"/>
  </w:style>
  <w:style w:type="character" w:customStyle="1" w:styleId="35">
    <w:name w:val="未处理的提及3"/>
    <w:uiPriority w:val="99"/>
    <w:semiHidden/>
    <w:unhideWhenUsed/>
    <w:rsid w:val="00930CCF"/>
    <w:rPr>
      <w:color w:val="808080"/>
      <w:shd w:val="clear" w:color="auto" w:fill="E6E6E6"/>
    </w:rPr>
  </w:style>
  <w:style w:type="character" w:customStyle="1" w:styleId="36">
    <w:name w:val="@他3"/>
    <w:uiPriority w:val="99"/>
    <w:semiHidden/>
    <w:unhideWhenUsed/>
    <w:rsid w:val="00930CCF"/>
    <w:rPr>
      <w:color w:val="2B579A"/>
      <w:shd w:val="clear" w:color="auto" w:fill="E6E6E6"/>
    </w:rPr>
  </w:style>
  <w:style w:type="character" w:customStyle="1" w:styleId="37">
    <w:name w:val="未处理的提及3"/>
    <w:uiPriority w:val="99"/>
    <w:semiHidden/>
    <w:unhideWhenUsed/>
    <w:rsid w:val="00930CCF"/>
    <w:rPr>
      <w:color w:val="808080"/>
      <w:shd w:val="clear" w:color="auto" w:fill="E6E6E6"/>
    </w:rPr>
  </w:style>
  <w:style w:type="character" w:customStyle="1" w:styleId="B3Char2">
    <w:name w:val="B3 Char2"/>
    <w:qFormat/>
    <w:rsid w:val="00BF6CCF"/>
    <w:rPr>
      <w:rFonts w:eastAsia="Times New Roman"/>
      <w:lang w:val="en-GB" w:eastAsia="zh-CN"/>
    </w:rPr>
  </w:style>
  <w:style w:type="character" w:customStyle="1" w:styleId="B5Char">
    <w:name w:val="B5 Char"/>
    <w:link w:val="B5"/>
    <w:qFormat/>
    <w:rsid w:val="00BF6CC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32276049">
      <w:bodyDiv w:val="1"/>
      <w:marLeft w:val="0"/>
      <w:marRight w:val="0"/>
      <w:marTop w:val="0"/>
      <w:marBottom w:val="0"/>
      <w:divBdr>
        <w:top w:val="none" w:sz="0" w:space="0" w:color="auto"/>
        <w:left w:val="none" w:sz="0" w:space="0" w:color="auto"/>
        <w:bottom w:val="none" w:sz="0" w:space="0" w:color="auto"/>
        <w:right w:val="none" w:sz="0" w:space="0" w:color="auto"/>
      </w:divBdr>
    </w:div>
    <w:div w:id="317073299">
      <w:bodyDiv w:val="1"/>
      <w:marLeft w:val="0"/>
      <w:marRight w:val="0"/>
      <w:marTop w:val="0"/>
      <w:marBottom w:val="0"/>
      <w:divBdr>
        <w:top w:val="none" w:sz="0" w:space="0" w:color="auto"/>
        <w:left w:val="none" w:sz="0" w:space="0" w:color="auto"/>
        <w:bottom w:val="none" w:sz="0" w:space="0" w:color="auto"/>
        <w:right w:val="none" w:sz="0" w:space="0" w:color="auto"/>
      </w:divBdr>
    </w:div>
    <w:div w:id="399524466">
      <w:bodyDiv w:val="1"/>
      <w:marLeft w:val="0"/>
      <w:marRight w:val="0"/>
      <w:marTop w:val="0"/>
      <w:marBottom w:val="0"/>
      <w:divBdr>
        <w:top w:val="none" w:sz="0" w:space="0" w:color="auto"/>
        <w:left w:val="none" w:sz="0" w:space="0" w:color="auto"/>
        <w:bottom w:val="none" w:sz="0" w:space="0" w:color="auto"/>
        <w:right w:val="none" w:sz="0" w:space="0" w:color="auto"/>
      </w:divBdr>
    </w:div>
    <w:div w:id="470296408">
      <w:bodyDiv w:val="1"/>
      <w:marLeft w:val="0"/>
      <w:marRight w:val="0"/>
      <w:marTop w:val="0"/>
      <w:marBottom w:val="0"/>
      <w:divBdr>
        <w:top w:val="none" w:sz="0" w:space="0" w:color="auto"/>
        <w:left w:val="none" w:sz="0" w:space="0" w:color="auto"/>
        <w:bottom w:val="none" w:sz="0" w:space="0" w:color="auto"/>
        <w:right w:val="none" w:sz="0" w:space="0" w:color="auto"/>
      </w:divBdr>
    </w:div>
    <w:div w:id="522138329">
      <w:bodyDiv w:val="1"/>
      <w:marLeft w:val="0"/>
      <w:marRight w:val="0"/>
      <w:marTop w:val="0"/>
      <w:marBottom w:val="0"/>
      <w:divBdr>
        <w:top w:val="none" w:sz="0" w:space="0" w:color="auto"/>
        <w:left w:val="none" w:sz="0" w:space="0" w:color="auto"/>
        <w:bottom w:val="none" w:sz="0" w:space="0" w:color="auto"/>
        <w:right w:val="none" w:sz="0" w:space="0" w:color="auto"/>
      </w:divBdr>
      <w:divsChild>
        <w:div w:id="372389079">
          <w:marLeft w:val="0"/>
          <w:marRight w:val="0"/>
          <w:marTop w:val="120"/>
          <w:marBottom w:val="0"/>
          <w:divBdr>
            <w:top w:val="none" w:sz="0" w:space="0" w:color="auto"/>
            <w:left w:val="none" w:sz="0" w:space="0" w:color="auto"/>
            <w:bottom w:val="none" w:sz="0" w:space="0" w:color="auto"/>
            <w:right w:val="none" w:sz="0" w:space="0" w:color="auto"/>
          </w:divBdr>
        </w:div>
        <w:div w:id="1017928261">
          <w:marLeft w:val="0"/>
          <w:marRight w:val="0"/>
          <w:marTop w:val="120"/>
          <w:marBottom w:val="0"/>
          <w:divBdr>
            <w:top w:val="none" w:sz="0" w:space="0" w:color="auto"/>
            <w:left w:val="none" w:sz="0" w:space="0" w:color="auto"/>
            <w:bottom w:val="none" w:sz="0" w:space="0" w:color="auto"/>
            <w:right w:val="none" w:sz="0" w:space="0" w:color="auto"/>
          </w:divBdr>
        </w:div>
      </w:divsChild>
    </w:div>
    <w:div w:id="1203130070">
      <w:bodyDiv w:val="1"/>
      <w:marLeft w:val="0"/>
      <w:marRight w:val="0"/>
      <w:marTop w:val="0"/>
      <w:marBottom w:val="0"/>
      <w:divBdr>
        <w:top w:val="none" w:sz="0" w:space="0" w:color="auto"/>
        <w:left w:val="none" w:sz="0" w:space="0" w:color="auto"/>
        <w:bottom w:val="none" w:sz="0" w:space="0" w:color="auto"/>
        <w:right w:val="none" w:sz="0" w:space="0" w:color="auto"/>
      </w:divBdr>
      <w:divsChild>
        <w:div w:id="1855340554">
          <w:marLeft w:val="0"/>
          <w:marRight w:val="0"/>
          <w:marTop w:val="120"/>
          <w:marBottom w:val="0"/>
          <w:divBdr>
            <w:top w:val="none" w:sz="0" w:space="0" w:color="auto"/>
            <w:left w:val="none" w:sz="0" w:space="0" w:color="auto"/>
            <w:bottom w:val="none" w:sz="0" w:space="0" w:color="auto"/>
            <w:right w:val="none" w:sz="0" w:space="0" w:color="auto"/>
          </w:divBdr>
        </w:div>
        <w:div w:id="1253588268">
          <w:marLeft w:val="0"/>
          <w:marRight w:val="0"/>
          <w:marTop w:val="120"/>
          <w:marBottom w:val="0"/>
          <w:divBdr>
            <w:top w:val="none" w:sz="0" w:space="0" w:color="auto"/>
            <w:left w:val="none" w:sz="0" w:space="0" w:color="auto"/>
            <w:bottom w:val="none" w:sz="0" w:space="0" w:color="auto"/>
            <w:right w:val="none" w:sz="0" w:space="0" w:color="auto"/>
          </w:divBdr>
        </w:div>
        <w:div w:id="1363045856">
          <w:marLeft w:val="0"/>
          <w:marRight w:val="0"/>
          <w:marTop w:val="120"/>
          <w:marBottom w:val="0"/>
          <w:divBdr>
            <w:top w:val="none" w:sz="0" w:space="0" w:color="auto"/>
            <w:left w:val="none" w:sz="0" w:space="0" w:color="auto"/>
            <w:bottom w:val="none" w:sz="0" w:space="0" w:color="auto"/>
            <w:right w:val="none" w:sz="0" w:space="0" w:color="auto"/>
          </w:divBdr>
        </w:div>
      </w:divsChild>
    </w:div>
    <w:div w:id="1563516621">
      <w:bodyDiv w:val="1"/>
      <w:marLeft w:val="0"/>
      <w:marRight w:val="0"/>
      <w:marTop w:val="0"/>
      <w:marBottom w:val="0"/>
      <w:divBdr>
        <w:top w:val="none" w:sz="0" w:space="0" w:color="auto"/>
        <w:left w:val="none" w:sz="0" w:space="0" w:color="auto"/>
        <w:bottom w:val="none" w:sz="0" w:space="0" w:color="auto"/>
        <w:right w:val="none" w:sz="0" w:space="0" w:color="auto"/>
      </w:divBdr>
      <w:divsChild>
        <w:div w:id="459883784">
          <w:marLeft w:val="0"/>
          <w:marRight w:val="0"/>
          <w:marTop w:val="120"/>
          <w:marBottom w:val="0"/>
          <w:divBdr>
            <w:top w:val="none" w:sz="0" w:space="0" w:color="auto"/>
            <w:left w:val="none" w:sz="0" w:space="0" w:color="auto"/>
            <w:bottom w:val="none" w:sz="0" w:space="0" w:color="auto"/>
            <w:right w:val="none" w:sz="0" w:space="0" w:color="auto"/>
          </w:divBdr>
        </w:div>
        <w:div w:id="1329822804">
          <w:marLeft w:val="0"/>
          <w:marRight w:val="0"/>
          <w:marTop w:val="120"/>
          <w:marBottom w:val="0"/>
          <w:divBdr>
            <w:top w:val="none" w:sz="0" w:space="0" w:color="auto"/>
            <w:left w:val="none" w:sz="0" w:space="0" w:color="auto"/>
            <w:bottom w:val="none" w:sz="0" w:space="0" w:color="auto"/>
            <w:right w:val="none" w:sz="0" w:space="0" w:color="auto"/>
          </w:divBdr>
        </w:div>
        <w:div w:id="1544561875">
          <w:marLeft w:val="0"/>
          <w:marRight w:val="0"/>
          <w:marTop w:val="120"/>
          <w:marBottom w:val="0"/>
          <w:divBdr>
            <w:top w:val="none" w:sz="0" w:space="0" w:color="auto"/>
            <w:left w:val="none" w:sz="0" w:space="0" w:color="auto"/>
            <w:bottom w:val="none" w:sz="0" w:space="0" w:color="auto"/>
            <w:right w:val="none" w:sz="0" w:space="0" w:color="auto"/>
          </w:divBdr>
        </w:div>
        <w:div w:id="1142700106">
          <w:marLeft w:val="0"/>
          <w:marRight w:val="0"/>
          <w:marTop w:val="120"/>
          <w:marBottom w:val="0"/>
          <w:divBdr>
            <w:top w:val="none" w:sz="0" w:space="0" w:color="auto"/>
            <w:left w:val="none" w:sz="0" w:space="0" w:color="auto"/>
            <w:bottom w:val="none" w:sz="0" w:space="0" w:color="auto"/>
            <w:right w:val="none" w:sz="0" w:space="0" w:color="auto"/>
          </w:divBdr>
        </w:div>
        <w:div w:id="41098755">
          <w:marLeft w:val="0"/>
          <w:marRight w:val="0"/>
          <w:marTop w:val="120"/>
          <w:marBottom w:val="0"/>
          <w:divBdr>
            <w:top w:val="none" w:sz="0" w:space="0" w:color="auto"/>
            <w:left w:val="none" w:sz="0" w:space="0" w:color="auto"/>
            <w:bottom w:val="none" w:sz="0" w:space="0" w:color="auto"/>
            <w:right w:val="none" w:sz="0" w:space="0" w:color="auto"/>
          </w:divBdr>
        </w:div>
      </w:divsChild>
    </w:div>
    <w:div w:id="1631591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LEVE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727159-4B7E-47E5-93F7-8EC219DDB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501</Words>
  <Characters>2445</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Template for Text Proposal - RAN3 Meeting no XXX</vt:lpstr>
    </vt:vector>
  </TitlesOfParts>
  <Company>3GPP Support Team</Company>
  <LinksUpToDate>false</LinksUpToDate>
  <CharactersWithSpaces>2941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Template for Text Proposal - RAN3 Meeting no XXX</dc:title>
  <dc:subject/>
  <dc:creator>Michael Sanders, John M Meredith</dc:creator>
  <cp:keywords/>
  <cp:lastModifiedBy>Huawei-Yuanping</cp:lastModifiedBy>
  <cp:revision>3</cp:revision>
  <cp:lastPrinted>1899-12-31T23:00:00Z</cp:lastPrinted>
  <dcterms:created xsi:type="dcterms:W3CDTF">2026-01-29T10:57:00Z</dcterms:created>
  <dcterms:modified xsi:type="dcterms:W3CDTF">2026-01-29T10:57:00Z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(3)GHB3Ty+Cn/4NbA9d7Rlzymy0LHAQrbybRwvlTKf13d0EYGKcz3mo7Vqx/6RV8gn6LJFWndpl
QE2bo/+G2rNVf54eDYrXFYqR/zqNvPv5wylfA7tATpXoF/HWz5BL3IeEKiC3YD6V2gTrUMU+
seBGELSM+yKOHnxQZjBioa/C8fSMsd3iK7MouKUxhAdMPL3IqO6+RhlzfmM63d6HQH9UHl4t
Fk391CoKJ4bsjzEupS</vt:lpwstr>
  </property>
  <property fmtid="{D5CDD505-2E9C-101B-9397-08002B2CF9AE}" pid="4" name="_2015_ms_pID_7253431">
    <vt:lpwstr>urmytja39/AVbraYy6X8PH/VqHdEh/Tu75nasKTul8KvFZq1zWCbHF
W7qoBM8f4iAgPB0cZr1pWyQ1jlY6whhRWdO1kgpbBXLjsyosGBZS/k54+1/okoFUI3mRq0pT
JC01EKrrX4DjYitPCOA3WFxHB6EyRDmCnQYmiTBs8avHAT+D8sgoMaZt94R6O9jtuLFfMg+F
n8h2C7ywhc2XM6i6Wz8HC+5iswbeLf/7SdeB</vt:lpwstr>
  </property>
  <property fmtid="{D5CDD505-2E9C-101B-9397-08002B2CF9AE}" pid="5" name="_2015_ms_pID_7253432">
    <vt:lpwstr>MXApF5umrb/HvjYLbGVmhR1sO/FZ6SJAyzDX
mcubtGpO+h9/tvvOgGq8J2CChoAR7LGFCvmZ449Xldfs/bpPV04=</vt:lpwstr>
  </property>
  <property fmtid="{D5CDD505-2E9C-101B-9397-08002B2CF9AE}" pid="6" name="KeyAssetLabel_HuaWei">
    <vt:lpwstr>{GHB3Ty+Cn/4NbA9d7Rlzymy0LHAQrb}</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1743039316</vt:lpwstr>
  </property>
</Properties>
</file>